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01453" w:rsidRPr="00C20B22" w:rsidRDefault="00E01453" w:rsidP="00C20B22">
      <w:pPr>
        <w:jc w:val="right"/>
        <w:rPr>
          <w:rFonts w:ascii="Times New Roman" w:hAnsi="Times New Roman" w:cs="Times New Roman"/>
          <w:sz w:val="28"/>
          <w:szCs w:val="28"/>
        </w:rPr>
      </w:pPr>
      <w:r>
        <w:rPr>
          <w:rFonts w:eastAsia="Calibri"/>
        </w:rPr>
        <w:t xml:space="preserve">                          </w:t>
      </w:r>
      <w:r w:rsidR="00C20B22" w:rsidRPr="00C20B22">
        <w:rPr>
          <w:rFonts w:ascii="Times New Roman" w:eastAsia="Calibri" w:hAnsi="Times New Roman" w:cs="Times New Roman"/>
          <w:sz w:val="28"/>
          <w:szCs w:val="28"/>
        </w:rPr>
        <w:t>ПРОЕКТ</w:t>
      </w:r>
    </w:p>
    <w:p w:rsidR="00E01453" w:rsidRDefault="00E01453" w:rsidP="00817F0A">
      <w:pPr>
        <w:pStyle w:val="af0"/>
        <w:jc w:val="center"/>
        <w:rPr>
          <w:rFonts w:ascii="Times New Roman" w:hAnsi="Times New Roman" w:cs="Times New Roman"/>
          <w:sz w:val="28"/>
          <w:szCs w:val="28"/>
          <w:u w:val="single"/>
        </w:rPr>
      </w:pPr>
    </w:p>
    <w:p w:rsidR="00C858C6" w:rsidRDefault="00C858C6" w:rsidP="00817F0A">
      <w:pPr>
        <w:pStyle w:val="af0"/>
        <w:jc w:val="center"/>
        <w:rPr>
          <w:rFonts w:ascii="Times New Roman" w:hAnsi="Times New Roman" w:cs="Times New Roman"/>
          <w:sz w:val="28"/>
          <w:szCs w:val="28"/>
        </w:rPr>
      </w:pPr>
    </w:p>
    <w:p w:rsidR="00AF2F28" w:rsidRDefault="00AF2F28" w:rsidP="00AF2F28">
      <w:pPr>
        <w:pStyle w:val="af0"/>
        <w:jc w:val="center"/>
        <w:rPr>
          <w:rFonts w:ascii="Times New Roman" w:hAnsi="Times New Roman" w:cs="Times New Roman"/>
          <w:sz w:val="28"/>
          <w:szCs w:val="28"/>
        </w:rPr>
      </w:pPr>
      <w:r>
        <w:rPr>
          <w:rFonts w:ascii="Times New Roman" w:hAnsi="Times New Roman" w:cs="Times New Roman"/>
          <w:sz w:val="28"/>
          <w:szCs w:val="28"/>
        </w:rPr>
        <w:t>ХАНТЫ-МАНСИЙСКИЙ</w:t>
      </w:r>
    </w:p>
    <w:p w:rsidR="00AF2F28" w:rsidRDefault="00AF2F28" w:rsidP="00AF2F28">
      <w:pPr>
        <w:pStyle w:val="af0"/>
        <w:jc w:val="center"/>
      </w:pPr>
      <w:r>
        <w:rPr>
          <w:rFonts w:ascii="Times New Roman" w:hAnsi="Times New Roman" w:cs="Times New Roman"/>
          <w:sz w:val="28"/>
          <w:szCs w:val="28"/>
        </w:rPr>
        <w:t>МУНИЦИПАЛЬНЫЙ РАЙОН</w:t>
      </w:r>
    </w:p>
    <w:p w:rsidR="00E01453" w:rsidRDefault="00E01453" w:rsidP="00817F0A">
      <w:pPr>
        <w:pStyle w:val="af0"/>
        <w:jc w:val="center"/>
      </w:pPr>
      <w:r>
        <w:rPr>
          <w:rFonts w:ascii="Times New Roman" w:hAnsi="Times New Roman" w:cs="Times New Roman"/>
          <w:sz w:val="28"/>
          <w:szCs w:val="28"/>
        </w:rPr>
        <w:t>Ханты-Мансийский автономный округ – Югра</w:t>
      </w:r>
    </w:p>
    <w:p w:rsidR="00E01453" w:rsidRDefault="00E01453" w:rsidP="00817F0A">
      <w:pPr>
        <w:pStyle w:val="af0"/>
        <w:jc w:val="center"/>
        <w:rPr>
          <w:rFonts w:ascii="Times New Roman" w:hAnsi="Times New Roman" w:cs="Times New Roman"/>
          <w:b/>
          <w:sz w:val="28"/>
          <w:szCs w:val="28"/>
        </w:rPr>
      </w:pPr>
    </w:p>
    <w:p w:rsidR="00E01453" w:rsidRDefault="00E01453" w:rsidP="00817F0A">
      <w:pPr>
        <w:pStyle w:val="af0"/>
        <w:jc w:val="center"/>
      </w:pPr>
      <w:r>
        <w:rPr>
          <w:rFonts w:ascii="Times New Roman" w:hAnsi="Times New Roman" w:cs="Times New Roman"/>
          <w:b/>
          <w:sz w:val="28"/>
          <w:szCs w:val="28"/>
        </w:rPr>
        <w:t>АДМИНИСТРАЦИЯ ХАНТЫ-МАНСИЙСКОГО РАЙОНА</w:t>
      </w:r>
    </w:p>
    <w:p w:rsidR="00E01453" w:rsidRDefault="00E01453" w:rsidP="00817F0A">
      <w:pPr>
        <w:pStyle w:val="af0"/>
        <w:jc w:val="center"/>
        <w:rPr>
          <w:rFonts w:ascii="Times New Roman" w:hAnsi="Times New Roman" w:cs="Times New Roman"/>
          <w:b/>
          <w:sz w:val="28"/>
          <w:szCs w:val="28"/>
        </w:rPr>
      </w:pPr>
    </w:p>
    <w:p w:rsidR="00E01453" w:rsidRDefault="00E01453" w:rsidP="00817F0A">
      <w:pPr>
        <w:pStyle w:val="af0"/>
        <w:jc w:val="center"/>
      </w:pPr>
      <w:r>
        <w:rPr>
          <w:rFonts w:ascii="Times New Roman" w:hAnsi="Times New Roman" w:cs="Times New Roman"/>
          <w:b/>
          <w:sz w:val="28"/>
          <w:szCs w:val="28"/>
        </w:rPr>
        <w:t>П О С Т А Н О В Л Е Н И Е</w:t>
      </w:r>
    </w:p>
    <w:p w:rsidR="00E01453" w:rsidRDefault="00E01453" w:rsidP="00817F0A">
      <w:pPr>
        <w:pStyle w:val="af0"/>
        <w:jc w:val="center"/>
        <w:rPr>
          <w:rFonts w:ascii="Times New Roman" w:hAnsi="Times New Roman" w:cs="Times New Roman"/>
          <w:b/>
          <w:sz w:val="28"/>
          <w:szCs w:val="28"/>
        </w:rPr>
      </w:pPr>
    </w:p>
    <w:p w:rsidR="005747E5" w:rsidRPr="005747E5" w:rsidRDefault="00E01453" w:rsidP="00817F0A">
      <w:pPr>
        <w:tabs>
          <w:tab w:val="left" w:pos="5812"/>
        </w:tabs>
        <w:rPr>
          <w:rFonts w:ascii="Times New Roman" w:hAnsi="Times New Roman" w:cs="Times New Roman"/>
          <w:color w:val="D9D9D9"/>
        </w:rPr>
      </w:pPr>
      <w:proofErr w:type="gramStart"/>
      <w:r>
        <w:rPr>
          <w:rFonts w:ascii="Times New Roman" w:hAnsi="Times New Roman" w:cs="Times New Roman"/>
          <w:sz w:val="28"/>
          <w:szCs w:val="28"/>
        </w:rPr>
        <w:t xml:space="preserve">от  </w:t>
      </w:r>
      <w:bookmarkStart w:id="0" w:name="Regdate"/>
      <w:r w:rsidR="005747E5" w:rsidRPr="005747E5">
        <w:rPr>
          <w:rFonts w:ascii="Times New Roman" w:hAnsi="Times New Roman" w:cs="Times New Roman"/>
          <w:color w:val="D9D9D9"/>
        </w:rPr>
        <w:t>[</w:t>
      </w:r>
      <w:proofErr w:type="gramEnd"/>
      <w:r w:rsidR="005747E5" w:rsidRPr="005747E5">
        <w:rPr>
          <w:rFonts w:ascii="Times New Roman" w:hAnsi="Times New Roman" w:cs="Times New Roman"/>
          <w:color w:val="D9D9D9"/>
        </w:rPr>
        <w:t>Дата документа]</w:t>
      </w:r>
      <w:bookmarkEnd w:id="0"/>
      <w:r w:rsidR="007455D4">
        <w:rPr>
          <w:rFonts w:ascii="Times New Roman" w:hAnsi="Times New Roman" w:cs="Times New Roman"/>
          <w:sz w:val="28"/>
          <w:szCs w:val="28"/>
        </w:rPr>
        <w:tab/>
      </w:r>
      <w:r w:rsidR="00C5069C">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1" w:name="Regnum"/>
      <w:r w:rsidR="005747E5" w:rsidRPr="005747E5">
        <w:rPr>
          <w:rFonts w:ascii="Times New Roman" w:hAnsi="Times New Roman" w:cs="Times New Roman"/>
          <w:color w:val="D9D9D9"/>
        </w:rPr>
        <w:t>[Номер документа]</w:t>
      </w:r>
      <w:bookmarkEnd w:id="1"/>
    </w:p>
    <w:p w:rsidR="00E01453" w:rsidRDefault="00E01453" w:rsidP="00817F0A">
      <w:pPr>
        <w:tabs>
          <w:tab w:val="left" w:pos="6804"/>
        </w:tabs>
      </w:pPr>
      <w:r>
        <w:rPr>
          <w:rFonts w:ascii="Times New Roman" w:hAnsi="Times New Roman" w:cs="Times New Roman"/>
          <w:i/>
        </w:rPr>
        <w:t>г. Ханты-Мансийск</w:t>
      </w:r>
    </w:p>
    <w:p w:rsidR="00E01453" w:rsidRDefault="00E01453" w:rsidP="00817F0A">
      <w:pPr>
        <w:pStyle w:val="af0"/>
        <w:rPr>
          <w:rFonts w:ascii="Times New Roman" w:hAnsi="Times New Roman" w:cs="Times New Roman"/>
          <w:sz w:val="24"/>
          <w:szCs w:val="24"/>
        </w:rPr>
      </w:pPr>
    </w:p>
    <w:p w:rsidR="000C2FF0" w:rsidRPr="000C2FF0" w:rsidRDefault="000C2FF0" w:rsidP="00C5069C">
      <w:pPr>
        <w:pStyle w:val="af0"/>
        <w:jc w:val="both"/>
        <w:rPr>
          <w:rFonts w:ascii="Times New Roman" w:hAnsi="Times New Roman" w:cs="Times New Roman"/>
          <w:sz w:val="28"/>
          <w:szCs w:val="28"/>
        </w:rPr>
      </w:pPr>
      <w:r w:rsidRPr="000C2FF0">
        <w:rPr>
          <w:rFonts w:ascii="Times New Roman" w:hAnsi="Times New Roman" w:cs="Times New Roman"/>
          <w:sz w:val="28"/>
          <w:szCs w:val="28"/>
        </w:rPr>
        <w:t>О прогноз</w:t>
      </w:r>
      <w:r w:rsidR="00DC64AC">
        <w:rPr>
          <w:rFonts w:ascii="Times New Roman" w:hAnsi="Times New Roman" w:cs="Times New Roman"/>
          <w:sz w:val="28"/>
          <w:szCs w:val="28"/>
        </w:rPr>
        <w:t>е</w:t>
      </w:r>
      <w:r w:rsidRPr="000C2FF0">
        <w:rPr>
          <w:rFonts w:ascii="Times New Roman" w:hAnsi="Times New Roman" w:cs="Times New Roman"/>
          <w:sz w:val="28"/>
          <w:szCs w:val="28"/>
        </w:rPr>
        <w:t xml:space="preserve"> социально-экономического </w:t>
      </w:r>
    </w:p>
    <w:p w:rsidR="000C2FF0" w:rsidRPr="000C2FF0" w:rsidRDefault="000C2FF0" w:rsidP="00C5069C">
      <w:pPr>
        <w:pStyle w:val="af0"/>
        <w:jc w:val="both"/>
        <w:rPr>
          <w:rFonts w:ascii="Times New Roman" w:hAnsi="Times New Roman" w:cs="Times New Roman"/>
          <w:sz w:val="28"/>
          <w:szCs w:val="28"/>
        </w:rPr>
      </w:pPr>
      <w:r w:rsidRPr="000C2FF0">
        <w:rPr>
          <w:rFonts w:ascii="Times New Roman" w:hAnsi="Times New Roman" w:cs="Times New Roman"/>
          <w:sz w:val="28"/>
          <w:szCs w:val="28"/>
        </w:rPr>
        <w:t xml:space="preserve">развития Ханты-Мансийского </w:t>
      </w:r>
    </w:p>
    <w:p w:rsidR="000C2FF0" w:rsidRPr="000C2FF0" w:rsidRDefault="00BE1628" w:rsidP="00C5069C">
      <w:pPr>
        <w:pStyle w:val="af0"/>
        <w:jc w:val="both"/>
        <w:rPr>
          <w:rFonts w:ascii="Times New Roman" w:hAnsi="Times New Roman" w:cs="Times New Roman"/>
          <w:sz w:val="28"/>
          <w:szCs w:val="28"/>
        </w:rPr>
      </w:pPr>
      <w:r>
        <w:rPr>
          <w:rFonts w:ascii="Times New Roman" w:hAnsi="Times New Roman" w:cs="Times New Roman"/>
          <w:sz w:val="28"/>
          <w:szCs w:val="28"/>
        </w:rPr>
        <w:t>района на 202</w:t>
      </w:r>
      <w:r w:rsidR="00AD1BAE">
        <w:rPr>
          <w:rFonts w:ascii="Times New Roman" w:hAnsi="Times New Roman" w:cs="Times New Roman"/>
          <w:sz w:val="28"/>
          <w:szCs w:val="28"/>
        </w:rPr>
        <w:t>6</w:t>
      </w:r>
      <w:r w:rsidR="000C2FF0" w:rsidRPr="000C2FF0">
        <w:rPr>
          <w:rFonts w:ascii="Times New Roman" w:hAnsi="Times New Roman" w:cs="Times New Roman"/>
          <w:sz w:val="28"/>
          <w:szCs w:val="28"/>
        </w:rPr>
        <w:t xml:space="preserve"> год и плановый </w:t>
      </w:r>
    </w:p>
    <w:p w:rsidR="000C2FF0" w:rsidRPr="000C2FF0" w:rsidRDefault="008F46CC" w:rsidP="00C5069C">
      <w:pPr>
        <w:pStyle w:val="af0"/>
        <w:jc w:val="both"/>
        <w:rPr>
          <w:rFonts w:ascii="Times New Roman" w:hAnsi="Times New Roman" w:cs="Times New Roman"/>
          <w:sz w:val="28"/>
          <w:szCs w:val="28"/>
        </w:rPr>
      </w:pPr>
      <w:r>
        <w:rPr>
          <w:rFonts w:ascii="Times New Roman" w:hAnsi="Times New Roman" w:cs="Times New Roman"/>
          <w:sz w:val="28"/>
          <w:szCs w:val="28"/>
        </w:rPr>
        <w:t>период 202</w:t>
      </w:r>
      <w:r w:rsidR="00AD1BAE">
        <w:rPr>
          <w:rFonts w:ascii="Times New Roman" w:hAnsi="Times New Roman" w:cs="Times New Roman"/>
          <w:sz w:val="28"/>
          <w:szCs w:val="28"/>
        </w:rPr>
        <w:t>7</w:t>
      </w:r>
      <w:r w:rsidR="00BE1628">
        <w:rPr>
          <w:rFonts w:ascii="Times New Roman" w:hAnsi="Times New Roman" w:cs="Times New Roman"/>
          <w:sz w:val="28"/>
          <w:szCs w:val="28"/>
        </w:rPr>
        <w:t xml:space="preserve"> – 202</w:t>
      </w:r>
      <w:r w:rsidR="00F15E11">
        <w:rPr>
          <w:rFonts w:ascii="Times New Roman" w:hAnsi="Times New Roman" w:cs="Times New Roman"/>
          <w:sz w:val="28"/>
          <w:szCs w:val="28"/>
        </w:rPr>
        <w:t>9</w:t>
      </w:r>
      <w:r w:rsidR="000C2FF0" w:rsidRPr="000C2FF0">
        <w:rPr>
          <w:rFonts w:ascii="Times New Roman" w:hAnsi="Times New Roman" w:cs="Times New Roman"/>
          <w:sz w:val="28"/>
          <w:szCs w:val="28"/>
        </w:rPr>
        <w:t xml:space="preserve"> годов</w:t>
      </w:r>
    </w:p>
    <w:p w:rsidR="000C2FF0" w:rsidRPr="000C2FF0" w:rsidRDefault="000C2FF0" w:rsidP="00C5069C">
      <w:pPr>
        <w:pStyle w:val="af0"/>
        <w:jc w:val="both"/>
        <w:rPr>
          <w:rFonts w:ascii="Times New Roman" w:hAnsi="Times New Roman" w:cs="Times New Roman"/>
          <w:sz w:val="28"/>
          <w:szCs w:val="28"/>
        </w:rPr>
      </w:pPr>
    </w:p>
    <w:p w:rsidR="00D41873" w:rsidRPr="00D41873" w:rsidRDefault="000C2FF0" w:rsidP="00D41873">
      <w:pPr>
        <w:pStyle w:val="af0"/>
        <w:ind w:firstLine="709"/>
        <w:jc w:val="both"/>
        <w:rPr>
          <w:rFonts w:ascii="Times New Roman" w:hAnsi="Times New Roman" w:cs="Times New Roman"/>
          <w:sz w:val="28"/>
          <w:szCs w:val="28"/>
        </w:rPr>
      </w:pPr>
      <w:r w:rsidRPr="000C2FF0">
        <w:rPr>
          <w:rFonts w:ascii="Times New Roman" w:hAnsi="Times New Roman" w:cs="Times New Roman"/>
          <w:sz w:val="28"/>
          <w:szCs w:val="28"/>
        </w:rPr>
        <w:t xml:space="preserve">В соответствии </w:t>
      </w:r>
      <w:r w:rsidR="00C20B22">
        <w:rPr>
          <w:rFonts w:ascii="Times New Roman" w:hAnsi="Times New Roman" w:cs="Times New Roman"/>
          <w:sz w:val="28"/>
          <w:szCs w:val="28"/>
        </w:rPr>
        <w:t xml:space="preserve">с </w:t>
      </w:r>
      <w:r w:rsidR="009614A0" w:rsidRPr="00417A48">
        <w:rPr>
          <w:rFonts w:ascii="Times New Roman" w:hAnsi="Times New Roman" w:cs="Times New Roman"/>
          <w:sz w:val="28"/>
          <w:szCs w:val="28"/>
        </w:rPr>
        <w:t xml:space="preserve">пунктом 3 статьи 173 Бюджетного кодекса Российской </w:t>
      </w:r>
      <w:r w:rsidR="009614A0">
        <w:rPr>
          <w:rFonts w:ascii="Times New Roman" w:hAnsi="Times New Roman" w:cs="Times New Roman"/>
          <w:sz w:val="28"/>
          <w:szCs w:val="28"/>
        </w:rPr>
        <w:t>Федерации</w:t>
      </w:r>
      <w:r w:rsidR="009614A0" w:rsidRPr="00417A48">
        <w:rPr>
          <w:rFonts w:ascii="Times New Roman" w:hAnsi="Times New Roman" w:cs="Times New Roman"/>
          <w:sz w:val="28"/>
          <w:szCs w:val="28"/>
          <w:lang w:eastAsia="ru-RU"/>
        </w:rPr>
        <w:t>,</w:t>
      </w:r>
      <w:r w:rsidR="009614A0" w:rsidRPr="009614A0">
        <w:rPr>
          <w:rFonts w:ascii="Times New Roman" w:hAnsi="Times New Roman" w:cs="Times New Roman"/>
          <w:sz w:val="28"/>
          <w:szCs w:val="28"/>
        </w:rPr>
        <w:t xml:space="preserve"> </w:t>
      </w:r>
      <w:r w:rsidR="009614A0" w:rsidRPr="00D41873">
        <w:rPr>
          <w:rFonts w:ascii="Times New Roman" w:hAnsi="Times New Roman" w:cs="Times New Roman"/>
          <w:sz w:val="28"/>
          <w:szCs w:val="28"/>
        </w:rPr>
        <w:t>постановление</w:t>
      </w:r>
      <w:r w:rsidR="009614A0">
        <w:rPr>
          <w:rFonts w:ascii="Times New Roman" w:hAnsi="Times New Roman" w:cs="Times New Roman"/>
          <w:sz w:val="28"/>
          <w:szCs w:val="28"/>
        </w:rPr>
        <w:t>м</w:t>
      </w:r>
      <w:r w:rsidR="009614A0" w:rsidRPr="00D41873">
        <w:rPr>
          <w:rFonts w:ascii="Times New Roman" w:hAnsi="Times New Roman" w:cs="Times New Roman"/>
          <w:sz w:val="28"/>
          <w:szCs w:val="28"/>
        </w:rPr>
        <w:t xml:space="preserve"> Администрации Ханты-Мансийского района </w:t>
      </w:r>
      <w:r w:rsidR="009614A0" w:rsidRPr="00B71F96">
        <w:rPr>
          <w:rFonts w:ascii="Times New Roman" w:hAnsi="Times New Roman" w:cs="Times New Roman"/>
          <w:sz w:val="28"/>
          <w:szCs w:val="28"/>
        </w:rPr>
        <w:t xml:space="preserve">от 24.07.2018 № 211 </w:t>
      </w:r>
      <w:r w:rsidR="009614A0" w:rsidRPr="00D41873">
        <w:rPr>
          <w:rFonts w:ascii="Times New Roman" w:hAnsi="Times New Roman" w:cs="Times New Roman"/>
          <w:sz w:val="28"/>
          <w:szCs w:val="28"/>
        </w:rPr>
        <w:t>«О порядке составления проекта решения о бюджете Ханты-Мансийского района на очередной финансовый год и плановый период»</w:t>
      </w:r>
      <w:r w:rsidR="009614A0">
        <w:rPr>
          <w:rFonts w:ascii="Times New Roman" w:hAnsi="Times New Roman" w:cs="Times New Roman"/>
          <w:sz w:val="28"/>
          <w:szCs w:val="28"/>
        </w:rPr>
        <w:t>,</w:t>
      </w:r>
      <w:r w:rsidR="009614A0">
        <w:rPr>
          <w:rFonts w:ascii="Times New Roman" w:hAnsi="Times New Roman" w:cs="Times New Roman"/>
          <w:sz w:val="28"/>
          <w:szCs w:val="28"/>
          <w:lang w:eastAsia="ru-RU"/>
        </w:rPr>
        <w:t xml:space="preserve"> </w:t>
      </w:r>
      <w:r w:rsidRPr="00DA5711">
        <w:rPr>
          <w:rFonts w:ascii="Times New Roman" w:hAnsi="Times New Roman" w:cs="Times New Roman"/>
          <w:sz w:val="28"/>
          <w:szCs w:val="28"/>
        </w:rPr>
        <w:t xml:space="preserve">постановлением </w:t>
      </w:r>
      <w:r w:rsidR="00E370DC" w:rsidRPr="00DA5711">
        <w:rPr>
          <w:rFonts w:ascii="Times New Roman" w:hAnsi="Times New Roman" w:cs="Times New Roman"/>
          <w:sz w:val="28"/>
          <w:szCs w:val="28"/>
        </w:rPr>
        <w:t>А</w:t>
      </w:r>
      <w:r w:rsidRPr="00DA5711">
        <w:rPr>
          <w:rFonts w:ascii="Times New Roman" w:hAnsi="Times New Roman" w:cs="Times New Roman"/>
          <w:sz w:val="28"/>
          <w:szCs w:val="28"/>
        </w:rPr>
        <w:t xml:space="preserve">дминистрации </w:t>
      </w:r>
      <w:r w:rsidR="00C20B22" w:rsidRPr="00DA5711">
        <w:rPr>
          <w:rFonts w:ascii="Times New Roman" w:hAnsi="Times New Roman" w:cs="Times New Roman"/>
          <w:sz w:val="28"/>
          <w:szCs w:val="28"/>
        </w:rPr>
        <w:br/>
      </w:r>
      <w:r w:rsidRPr="00DA5711">
        <w:rPr>
          <w:rFonts w:ascii="Times New Roman" w:hAnsi="Times New Roman" w:cs="Times New Roman"/>
          <w:sz w:val="28"/>
          <w:szCs w:val="28"/>
        </w:rPr>
        <w:t>Ханты-Мансийского района о</w:t>
      </w:r>
      <w:r w:rsidR="00DA5711" w:rsidRPr="00DA5711">
        <w:rPr>
          <w:rFonts w:ascii="Times New Roman" w:hAnsi="Times New Roman" w:cs="Times New Roman"/>
          <w:sz w:val="28"/>
          <w:szCs w:val="28"/>
        </w:rPr>
        <w:t xml:space="preserve">т 25.03.2026 </w:t>
      </w:r>
      <w:r w:rsidRPr="00DA5711">
        <w:rPr>
          <w:rFonts w:ascii="Times New Roman" w:hAnsi="Times New Roman" w:cs="Times New Roman"/>
          <w:sz w:val="28"/>
          <w:szCs w:val="28"/>
        </w:rPr>
        <w:t>№</w:t>
      </w:r>
      <w:r w:rsidR="00DA5711" w:rsidRPr="00DA5711">
        <w:rPr>
          <w:rFonts w:ascii="Times New Roman" w:hAnsi="Times New Roman" w:cs="Times New Roman"/>
          <w:sz w:val="28"/>
          <w:szCs w:val="28"/>
        </w:rPr>
        <w:t xml:space="preserve"> 194</w:t>
      </w:r>
      <w:r w:rsidR="00FF4100" w:rsidRPr="00DA5711">
        <w:rPr>
          <w:rFonts w:ascii="Times New Roman" w:hAnsi="Times New Roman" w:cs="Times New Roman"/>
          <w:sz w:val="28"/>
          <w:szCs w:val="28"/>
        </w:rPr>
        <w:t xml:space="preserve"> </w:t>
      </w:r>
      <w:r w:rsidR="002732E2" w:rsidRPr="00DA5711">
        <w:rPr>
          <w:rFonts w:ascii="Times New Roman" w:hAnsi="Times New Roman" w:cs="Times New Roman"/>
          <w:sz w:val="28"/>
          <w:szCs w:val="28"/>
        </w:rPr>
        <w:t xml:space="preserve">«Об утверждении </w:t>
      </w:r>
      <w:r w:rsidRPr="00DA5711">
        <w:rPr>
          <w:rFonts w:ascii="Times New Roman" w:hAnsi="Times New Roman" w:cs="Times New Roman"/>
          <w:sz w:val="28"/>
          <w:szCs w:val="28"/>
        </w:rPr>
        <w:t xml:space="preserve">Порядка разработки прогноза социально-экономического развития </w:t>
      </w:r>
      <w:r w:rsidR="00C20B22" w:rsidRPr="00DA5711">
        <w:rPr>
          <w:rFonts w:ascii="Times New Roman" w:hAnsi="Times New Roman" w:cs="Times New Roman"/>
          <w:sz w:val="28"/>
          <w:szCs w:val="28"/>
        </w:rPr>
        <w:br/>
      </w:r>
      <w:r w:rsidRPr="00DA5711">
        <w:rPr>
          <w:rFonts w:ascii="Times New Roman" w:hAnsi="Times New Roman" w:cs="Times New Roman"/>
          <w:sz w:val="28"/>
          <w:szCs w:val="28"/>
        </w:rPr>
        <w:t>Ханты-Мансийского района на очередной финансовый год и плановый период и Порядка формирования итогов социально-экономического развития Ханты-Мансийского района»</w:t>
      </w:r>
      <w:r w:rsidR="00FF4100" w:rsidRPr="00DA5711">
        <w:rPr>
          <w:rFonts w:ascii="Times New Roman" w:hAnsi="Times New Roman" w:cs="Times New Roman"/>
          <w:sz w:val="28"/>
          <w:szCs w:val="28"/>
        </w:rPr>
        <w:t xml:space="preserve">, руководствуясь </w:t>
      </w:r>
      <w:r w:rsidR="00D41873">
        <w:rPr>
          <w:rFonts w:ascii="Times New Roman" w:hAnsi="Times New Roman" w:cs="Times New Roman"/>
          <w:sz w:val="28"/>
          <w:szCs w:val="28"/>
        </w:rPr>
        <w:t xml:space="preserve">статьями </w:t>
      </w:r>
      <w:r w:rsidR="00D41873" w:rsidRPr="000C2FF0">
        <w:rPr>
          <w:rFonts w:ascii="Times New Roman" w:hAnsi="Times New Roman" w:cs="Times New Roman"/>
          <w:sz w:val="28"/>
          <w:szCs w:val="28"/>
        </w:rPr>
        <w:t>27</w:t>
      </w:r>
      <w:r w:rsidR="00D41873">
        <w:rPr>
          <w:rFonts w:ascii="Times New Roman" w:hAnsi="Times New Roman" w:cs="Times New Roman"/>
          <w:sz w:val="28"/>
          <w:szCs w:val="28"/>
        </w:rPr>
        <w:t>, 32</w:t>
      </w:r>
      <w:r w:rsidR="00D41873" w:rsidRPr="000C2FF0">
        <w:rPr>
          <w:rFonts w:ascii="Times New Roman" w:hAnsi="Times New Roman" w:cs="Times New Roman"/>
          <w:sz w:val="28"/>
          <w:szCs w:val="28"/>
        </w:rPr>
        <w:t xml:space="preserve"> Устава</w:t>
      </w:r>
      <w:r w:rsidR="00D41873">
        <w:rPr>
          <w:rFonts w:ascii="Times New Roman" w:hAnsi="Times New Roman" w:cs="Times New Roman"/>
          <w:sz w:val="28"/>
          <w:szCs w:val="28"/>
        </w:rPr>
        <w:t xml:space="preserve"> </w:t>
      </w:r>
      <w:r w:rsidR="00D41873" w:rsidRPr="000C2FF0">
        <w:rPr>
          <w:rFonts w:ascii="Times New Roman" w:hAnsi="Times New Roman" w:cs="Times New Roman"/>
          <w:sz w:val="28"/>
          <w:szCs w:val="28"/>
        </w:rPr>
        <w:t>Ханты-Мансийского района</w:t>
      </w:r>
      <w:r w:rsidR="009614A0">
        <w:rPr>
          <w:rFonts w:ascii="Times New Roman" w:hAnsi="Times New Roman" w:cs="Times New Roman"/>
          <w:sz w:val="28"/>
          <w:szCs w:val="28"/>
        </w:rPr>
        <w:t>:</w:t>
      </w:r>
    </w:p>
    <w:p w:rsidR="000C2FF0" w:rsidRPr="000C2FF0" w:rsidRDefault="000C2FF0" w:rsidP="00C5069C">
      <w:pPr>
        <w:pStyle w:val="af0"/>
        <w:ind w:firstLine="708"/>
        <w:jc w:val="both"/>
        <w:rPr>
          <w:rFonts w:ascii="Times New Roman" w:hAnsi="Times New Roman" w:cs="Times New Roman"/>
          <w:sz w:val="28"/>
          <w:szCs w:val="28"/>
        </w:rPr>
      </w:pPr>
      <w:r w:rsidRPr="000C2FF0">
        <w:rPr>
          <w:rFonts w:ascii="Times New Roman" w:hAnsi="Times New Roman" w:cs="Times New Roman"/>
          <w:sz w:val="28"/>
          <w:szCs w:val="28"/>
        </w:rPr>
        <w:t xml:space="preserve">1. Одобрить прогноз социально-экономического развития Ханты-Мансийского района </w:t>
      </w:r>
      <w:r w:rsidR="00BE1628">
        <w:rPr>
          <w:rFonts w:ascii="Times New Roman" w:hAnsi="Times New Roman" w:cs="Times New Roman"/>
          <w:sz w:val="28"/>
          <w:szCs w:val="28"/>
        </w:rPr>
        <w:t>на 202</w:t>
      </w:r>
      <w:r w:rsidR="00AD1BAE">
        <w:rPr>
          <w:rFonts w:ascii="Times New Roman" w:hAnsi="Times New Roman" w:cs="Times New Roman"/>
          <w:sz w:val="28"/>
          <w:szCs w:val="28"/>
        </w:rPr>
        <w:t>6</w:t>
      </w:r>
      <w:r w:rsidRPr="000C2FF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BE1628">
        <w:rPr>
          <w:rFonts w:ascii="Times New Roman" w:hAnsi="Times New Roman" w:cs="Times New Roman"/>
          <w:sz w:val="28"/>
          <w:szCs w:val="28"/>
        </w:rPr>
        <w:t>и плановый период 202</w:t>
      </w:r>
      <w:r w:rsidR="00AD1BAE">
        <w:rPr>
          <w:rFonts w:ascii="Times New Roman" w:hAnsi="Times New Roman" w:cs="Times New Roman"/>
          <w:sz w:val="28"/>
          <w:szCs w:val="28"/>
        </w:rPr>
        <w:t>7</w:t>
      </w:r>
      <w:r w:rsidR="00BE1628">
        <w:rPr>
          <w:rFonts w:ascii="Times New Roman" w:hAnsi="Times New Roman" w:cs="Times New Roman"/>
          <w:sz w:val="28"/>
          <w:szCs w:val="28"/>
        </w:rPr>
        <w:t xml:space="preserve"> – 202</w:t>
      </w:r>
      <w:r w:rsidR="00F15E11">
        <w:rPr>
          <w:rFonts w:ascii="Times New Roman" w:hAnsi="Times New Roman" w:cs="Times New Roman"/>
          <w:sz w:val="28"/>
          <w:szCs w:val="28"/>
        </w:rPr>
        <w:t>9</w:t>
      </w:r>
      <w:r w:rsidRPr="000C2FF0">
        <w:rPr>
          <w:rFonts w:ascii="Times New Roman" w:hAnsi="Times New Roman" w:cs="Times New Roman"/>
          <w:sz w:val="28"/>
          <w:szCs w:val="28"/>
        </w:rPr>
        <w:t xml:space="preserve"> </w:t>
      </w:r>
      <w:r>
        <w:rPr>
          <w:rFonts w:ascii="Times New Roman" w:hAnsi="Times New Roman" w:cs="Times New Roman"/>
          <w:sz w:val="28"/>
          <w:szCs w:val="28"/>
        </w:rPr>
        <w:t xml:space="preserve">годов согласно </w:t>
      </w:r>
      <w:r w:rsidRPr="000C2FF0">
        <w:rPr>
          <w:rFonts w:ascii="Times New Roman" w:hAnsi="Times New Roman" w:cs="Times New Roman"/>
          <w:sz w:val="28"/>
          <w:szCs w:val="28"/>
        </w:rPr>
        <w:t>при</w:t>
      </w:r>
      <w:r w:rsidR="00D13241">
        <w:rPr>
          <w:rFonts w:ascii="Times New Roman" w:hAnsi="Times New Roman" w:cs="Times New Roman"/>
          <w:sz w:val="28"/>
          <w:szCs w:val="28"/>
        </w:rPr>
        <w:t>ложению к настоящему постановлению.</w:t>
      </w:r>
    </w:p>
    <w:p w:rsidR="00134948" w:rsidRDefault="00D41873" w:rsidP="00C5069C">
      <w:pPr>
        <w:pStyle w:val="ConsPlusTitle"/>
        <w:widowControl/>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sidR="00134948">
        <w:rPr>
          <w:rFonts w:ascii="Times New Roman" w:hAnsi="Times New Roman" w:cs="Times New Roman"/>
          <w:b w:val="0"/>
          <w:sz w:val="28"/>
          <w:szCs w:val="28"/>
        </w:rPr>
        <w:t xml:space="preserve">. Контроль за выполнением </w:t>
      </w:r>
      <w:r w:rsidR="00FF2C6D">
        <w:rPr>
          <w:rFonts w:ascii="Times New Roman" w:hAnsi="Times New Roman" w:cs="Times New Roman"/>
          <w:b w:val="0"/>
          <w:sz w:val="28"/>
          <w:szCs w:val="28"/>
        </w:rPr>
        <w:t xml:space="preserve">настоящего </w:t>
      </w:r>
      <w:r w:rsidR="00134948">
        <w:rPr>
          <w:rFonts w:ascii="Times New Roman" w:hAnsi="Times New Roman" w:cs="Times New Roman"/>
          <w:b w:val="0"/>
          <w:sz w:val="28"/>
          <w:szCs w:val="28"/>
        </w:rPr>
        <w:t>постановления оставляю за собой.</w:t>
      </w:r>
    </w:p>
    <w:p w:rsidR="006F3BEE" w:rsidRDefault="006F3BEE" w:rsidP="00C5069C">
      <w:pPr>
        <w:pStyle w:val="ConsPlusTitle"/>
        <w:widowControl/>
        <w:tabs>
          <w:tab w:val="left" w:pos="709"/>
        </w:tabs>
        <w:ind w:firstLine="709"/>
        <w:jc w:val="both"/>
        <w:rPr>
          <w:rFonts w:ascii="Times New Roman" w:hAnsi="Times New Roman" w:cs="Times New Roman"/>
          <w:b w:val="0"/>
          <w:sz w:val="28"/>
          <w:szCs w:val="28"/>
        </w:rPr>
      </w:pPr>
    </w:p>
    <w:p w:rsidR="00FF4100" w:rsidRPr="007D3ED9" w:rsidRDefault="00FF4100" w:rsidP="00C5069C">
      <w:pPr>
        <w:pStyle w:val="aff2"/>
        <w:tabs>
          <w:tab w:val="left" w:pos="993"/>
        </w:tabs>
        <w:suppressAutoHyphens/>
        <w:ind w:left="0" w:firstLine="709"/>
        <w:jc w:val="both"/>
        <w:rPr>
          <w:color w:val="FF0000"/>
          <w:sz w:val="28"/>
          <w:szCs w:val="28"/>
        </w:rPr>
      </w:pPr>
    </w:p>
    <w:tbl>
      <w:tblPr>
        <w:tblW w:w="9180" w:type="dxa"/>
        <w:tblCellMar>
          <w:left w:w="57" w:type="dxa"/>
          <w:right w:w="57" w:type="dxa"/>
        </w:tblCellMar>
        <w:tblLook w:val="04A0" w:firstRow="1" w:lastRow="0" w:firstColumn="1" w:lastColumn="0" w:noHBand="0" w:noVBand="1"/>
      </w:tblPr>
      <w:tblGrid>
        <w:gridCol w:w="3078"/>
        <w:gridCol w:w="3657"/>
        <w:gridCol w:w="2445"/>
      </w:tblGrid>
      <w:tr w:rsidR="005747E5" w:rsidRPr="00927695" w:rsidTr="0016723D">
        <w:trPr>
          <w:trHeight w:val="1443"/>
        </w:trPr>
        <w:tc>
          <w:tcPr>
            <w:tcW w:w="3078" w:type="dxa"/>
            <w:shd w:val="clear" w:color="auto" w:fill="auto"/>
          </w:tcPr>
          <w:p w:rsidR="005747E5" w:rsidRPr="0016723D" w:rsidRDefault="005747E5" w:rsidP="00817F0A">
            <w:pPr>
              <w:pStyle w:val="af0"/>
              <w:jc w:val="both"/>
              <w:rPr>
                <w:rFonts w:ascii="Times New Roman" w:eastAsia="Calibri" w:hAnsi="Times New Roman" w:cs="Times New Roman"/>
                <w:sz w:val="28"/>
                <w:szCs w:val="28"/>
              </w:rPr>
            </w:pPr>
            <w:bookmarkStart w:id="2" w:name="EdsBorder"/>
          </w:p>
          <w:p w:rsidR="005747E5" w:rsidRPr="0016723D" w:rsidRDefault="005747E5" w:rsidP="00817F0A">
            <w:pPr>
              <w:pStyle w:val="af0"/>
              <w:jc w:val="both"/>
              <w:rPr>
                <w:rFonts w:eastAsia="Calibri"/>
              </w:rPr>
            </w:pPr>
            <w:r w:rsidRPr="0016723D">
              <w:rPr>
                <w:rFonts w:ascii="Times New Roman" w:eastAsia="Calibri" w:hAnsi="Times New Roman" w:cs="Times New Roman"/>
                <w:sz w:val="28"/>
                <w:szCs w:val="28"/>
              </w:rPr>
              <w:t>Глава</w:t>
            </w:r>
          </w:p>
          <w:p w:rsidR="005747E5" w:rsidRPr="0016723D" w:rsidRDefault="005747E5" w:rsidP="00817F0A">
            <w:pPr>
              <w:rPr>
                <w:rFonts w:ascii="Times New Roman" w:eastAsia="Calibri" w:hAnsi="Times New Roman" w:cs="Times New Roman"/>
                <w:sz w:val="28"/>
                <w:szCs w:val="28"/>
              </w:rPr>
            </w:pPr>
            <w:r w:rsidRPr="0016723D">
              <w:rPr>
                <w:rFonts w:ascii="Times New Roman" w:eastAsia="Calibri" w:hAnsi="Times New Roman" w:cs="Times New Roman"/>
                <w:sz w:val="28"/>
                <w:szCs w:val="28"/>
              </w:rPr>
              <w:t>Ханты-Мансийского района</w:t>
            </w:r>
            <w:bookmarkEnd w:id="2"/>
          </w:p>
        </w:tc>
        <w:tc>
          <w:tcPr>
            <w:tcW w:w="3657" w:type="dxa"/>
            <w:shd w:val="clear" w:color="auto" w:fill="auto"/>
            <w:vAlign w:val="center"/>
          </w:tcPr>
          <w:p w:rsidR="005747E5" w:rsidRPr="0016723D" w:rsidRDefault="00F433FD" w:rsidP="00817F0A">
            <w:pPr>
              <w:pStyle w:val="af0"/>
              <w:jc w:val="center"/>
              <w:rPr>
                <w:rFonts w:eastAsia="Calibri"/>
                <w:b/>
                <w:color w:val="D9D9D9"/>
                <w:sz w:val="20"/>
                <w:szCs w:val="20"/>
              </w:rPr>
            </w:pPr>
            <w:bookmarkStart w:id="3" w:name="EdsText"/>
            <w:r>
              <w:rPr>
                <w:noProof/>
                <w:lang w:eastAsia="ru-RU"/>
              </w:rPr>
              <mc:AlternateContent>
                <mc:Choice Requires="wpg">
                  <w:drawing>
                    <wp:anchor distT="0" distB="0" distL="114300" distR="114300" simplePos="0" relativeHeight="251659264" behindDoc="0" locked="0" layoutInCell="1" allowOverlap="1" wp14:anchorId="595D5C19" wp14:editId="6DA3206B">
                      <wp:simplePos x="0" y="0"/>
                      <wp:positionH relativeFrom="column">
                        <wp:posOffset>-111760</wp:posOffset>
                      </wp:positionH>
                      <wp:positionV relativeFrom="paragraph">
                        <wp:posOffset>-90805</wp:posOffset>
                      </wp:positionV>
                      <wp:extent cx="2540000" cy="895350"/>
                      <wp:effectExtent l="0" t="0" r="12700" b="19050"/>
                      <wp:wrapNone/>
                      <wp:docPr id="6" name="Группа 6"/>
                      <wp:cNvGraphicFramePr/>
                      <a:graphic xmlns:a="http://schemas.openxmlformats.org/drawingml/2006/main">
                        <a:graphicData uri="http://schemas.microsoft.com/office/word/2010/wordprocessingGroup">
                          <wpg:wgp>
                            <wpg:cNvGrpSpPr/>
                            <wpg:grpSpPr>
                              <a:xfrm>
                                <a:off x="0" y="0"/>
                                <a:ext cx="2540000" cy="895350"/>
                                <a:chOff x="0" y="0"/>
                                <a:chExt cx="2540000" cy="895350"/>
                              </a:xfrm>
                            </wpg:grpSpPr>
                            <wps:wsp>
                              <wps:cNvPr id="2" name="Скругленный прямоугольник 2"/>
                              <wps:cNvSpPr/>
                              <wps:spPr>
                                <a:xfrm>
                                  <a:off x="0" y="0"/>
                                  <a:ext cx="2540000" cy="895350"/>
                                </a:xfrm>
                                <a:prstGeom prst="roundRect">
                                  <a:avLst/>
                                </a:prstGeom>
                                <a:noFill/>
                                <a:ln w="127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Рисунок 3" descr="C:\Users\nvo\Desktop\герб.jpg"/>
                                <pic:cNvPicPr>
                                  <a:picLocks noChangeAspect="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103367" y="55659"/>
                                  <a:ext cx="294005" cy="3581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0B10E2" id="Группа 6" o:spid="_x0000_s1026" style="position:absolute;margin-left:-8.8pt;margin-top:-7.15pt;width:200pt;height:70.5pt;z-index:251659264;mso-width-relative:margin;mso-height-relative:margin" coordsize="25400,8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QndC+0LLQuNGG0LrQuNC5INCSLtCeLgAAAeocAAcAAAgMAAAI&#10;dAAAAAAc6gAAA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MCAgMCAgMDAwMEAwMEBQgFBQQEBQoHBwYIDAoMDAsKCwsNDhIQDQ4RDgsLEBYQERMUFRUVDA8X&#10;GBYUGBIUFRT/2wBDAQMEBAUEBQkFBQkUDQsNFBQUFBQUFBQUFBQUFBQUFBQUFBQUFBQUFBQUFBQU&#10;FBQUFBQUFBQUFBQUFBQUFBQUFBT/wAARCABUAE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">
                      <v:roundrect id="Скругленный прямоугольник 2" o:spid="_x0000_s1027" style="position:absolute;width:25400;height:8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" filled="f" strokecolor="#a5a5a5 [2092]"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8" type="#_x0000_t75" style="position:absolute;left:1033;top:556;width:2940;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">
                        <v:imagedata r:id="rId9" o:title="герб" grayscale="t"/>
                      </v:shape>
                    </v:group>
                  </w:pict>
                </mc:Fallback>
              </mc:AlternateContent>
            </w:r>
            <w:r w:rsidR="005747E5" w:rsidRPr="0016723D">
              <w:rPr>
                <w:rFonts w:eastAsia="Calibri"/>
                <w:b/>
                <w:color w:val="D9D9D9"/>
                <w:sz w:val="20"/>
                <w:szCs w:val="20"/>
              </w:rPr>
              <w:t>ДОКУМЕНТ ПОДПИСАН</w:t>
            </w:r>
          </w:p>
          <w:p w:rsidR="005747E5" w:rsidRPr="0016723D" w:rsidRDefault="005747E5" w:rsidP="00817F0A">
            <w:pPr>
              <w:pStyle w:val="af0"/>
              <w:jc w:val="center"/>
              <w:rPr>
                <w:rFonts w:eastAsia="Calibri"/>
                <w:b/>
                <w:color w:val="D9D9D9"/>
                <w:sz w:val="20"/>
                <w:szCs w:val="20"/>
              </w:rPr>
            </w:pPr>
            <w:r w:rsidRPr="0016723D">
              <w:rPr>
                <w:rFonts w:eastAsia="Calibri"/>
                <w:b/>
                <w:color w:val="D9D9D9"/>
                <w:sz w:val="20"/>
                <w:szCs w:val="20"/>
              </w:rPr>
              <w:t>ЭЛЕКТРОННОЙ ПОДПИСЬЮ</w:t>
            </w:r>
          </w:p>
          <w:p w:rsidR="005747E5" w:rsidRPr="0016723D" w:rsidRDefault="005747E5" w:rsidP="00817F0A">
            <w:pPr>
              <w:autoSpaceDN w:val="0"/>
              <w:adjustRightInd w:val="0"/>
              <w:rPr>
                <w:rFonts w:eastAsia="Calibri"/>
                <w:color w:val="D9D9D9"/>
                <w:sz w:val="8"/>
                <w:szCs w:val="8"/>
              </w:rPr>
            </w:pPr>
          </w:p>
          <w:p w:rsidR="005747E5" w:rsidRPr="0016723D" w:rsidRDefault="005747E5" w:rsidP="00817F0A">
            <w:pPr>
              <w:autoSpaceDN w:val="0"/>
              <w:adjustRightInd w:val="0"/>
              <w:rPr>
                <w:rFonts w:eastAsia="Calibri"/>
                <w:color w:val="D9D9D9"/>
                <w:sz w:val="18"/>
                <w:szCs w:val="18"/>
              </w:rPr>
            </w:pPr>
            <w:proofErr w:type="gramStart"/>
            <w:r w:rsidRPr="0016723D">
              <w:rPr>
                <w:rFonts w:eastAsia="Calibri"/>
                <w:color w:val="D9D9D9"/>
                <w:sz w:val="18"/>
                <w:szCs w:val="18"/>
              </w:rPr>
              <w:t>Сертификат  [</w:t>
            </w:r>
            <w:proofErr w:type="gramEnd"/>
            <w:r w:rsidRPr="0016723D">
              <w:rPr>
                <w:rFonts w:eastAsia="Calibri"/>
                <w:color w:val="D9D9D9"/>
                <w:sz w:val="18"/>
                <w:szCs w:val="18"/>
              </w:rPr>
              <w:t>Номер сертификата 1]</w:t>
            </w:r>
          </w:p>
          <w:p w:rsidR="005747E5" w:rsidRPr="0016723D" w:rsidRDefault="005747E5" w:rsidP="00817F0A">
            <w:pPr>
              <w:autoSpaceDN w:val="0"/>
              <w:adjustRightInd w:val="0"/>
              <w:rPr>
                <w:rFonts w:eastAsia="Calibri"/>
                <w:color w:val="D9D9D9"/>
                <w:sz w:val="18"/>
                <w:szCs w:val="18"/>
              </w:rPr>
            </w:pPr>
            <w:r w:rsidRPr="0016723D">
              <w:rPr>
                <w:rFonts w:eastAsia="Calibri"/>
                <w:color w:val="D9D9D9"/>
                <w:sz w:val="18"/>
                <w:szCs w:val="18"/>
              </w:rPr>
              <w:t>Владелец [Владелец сертификата 1]</w:t>
            </w:r>
          </w:p>
          <w:p w:rsidR="005747E5" w:rsidRPr="0016723D" w:rsidRDefault="005747E5" w:rsidP="00817F0A">
            <w:pPr>
              <w:pStyle w:val="af0"/>
              <w:rPr>
                <w:rFonts w:ascii="Times New Roman" w:eastAsia="Calibri" w:hAnsi="Times New Roman" w:cs="Times New Roman"/>
                <w:sz w:val="10"/>
                <w:szCs w:val="10"/>
              </w:rPr>
            </w:pPr>
            <w:r w:rsidRPr="0016723D">
              <w:rPr>
                <w:rFonts w:eastAsia="Calibri"/>
                <w:color w:val="D9D9D9"/>
                <w:sz w:val="18"/>
                <w:szCs w:val="18"/>
              </w:rPr>
              <w:t>Действителен с [</w:t>
            </w:r>
            <w:proofErr w:type="spellStart"/>
            <w:r w:rsidRPr="0016723D">
              <w:rPr>
                <w:rFonts w:eastAsia="Calibri"/>
                <w:color w:val="D9D9D9"/>
                <w:sz w:val="18"/>
                <w:szCs w:val="18"/>
              </w:rPr>
              <w:t>ДатаС</w:t>
            </w:r>
            <w:proofErr w:type="spellEnd"/>
            <w:r w:rsidRPr="0016723D">
              <w:rPr>
                <w:rFonts w:eastAsia="Calibri"/>
                <w:color w:val="D9D9D9"/>
                <w:sz w:val="18"/>
                <w:szCs w:val="18"/>
              </w:rPr>
              <w:t xml:space="preserve"> 1] по [</w:t>
            </w:r>
            <w:proofErr w:type="spellStart"/>
            <w:r w:rsidRPr="0016723D">
              <w:rPr>
                <w:rFonts w:eastAsia="Calibri"/>
                <w:color w:val="D9D9D9"/>
                <w:sz w:val="18"/>
                <w:szCs w:val="18"/>
              </w:rPr>
              <w:t>ДатаПо</w:t>
            </w:r>
            <w:proofErr w:type="spellEnd"/>
            <w:r w:rsidRPr="0016723D">
              <w:rPr>
                <w:rFonts w:eastAsia="Calibri"/>
                <w:color w:val="D9D9D9"/>
                <w:sz w:val="18"/>
                <w:szCs w:val="18"/>
              </w:rPr>
              <w:t xml:space="preserve"> 1]</w:t>
            </w:r>
            <w:bookmarkEnd w:id="3"/>
          </w:p>
        </w:tc>
        <w:tc>
          <w:tcPr>
            <w:tcW w:w="2445" w:type="dxa"/>
            <w:shd w:val="clear" w:color="auto" w:fill="auto"/>
          </w:tcPr>
          <w:p w:rsidR="005747E5" w:rsidRPr="0016723D" w:rsidRDefault="005747E5" w:rsidP="00817F0A">
            <w:pPr>
              <w:jc w:val="right"/>
              <w:rPr>
                <w:rFonts w:ascii="Times New Roman" w:eastAsia="Calibri" w:hAnsi="Times New Roman" w:cs="Times New Roman"/>
                <w:sz w:val="28"/>
                <w:szCs w:val="28"/>
              </w:rPr>
            </w:pPr>
            <w:r w:rsidRPr="0016723D">
              <w:rPr>
                <w:rFonts w:ascii="Times New Roman" w:eastAsia="Calibri" w:hAnsi="Times New Roman" w:cs="Times New Roman"/>
                <w:sz w:val="28"/>
                <w:szCs w:val="28"/>
              </w:rPr>
              <w:tab/>
            </w:r>
          </w:p>
          <w:p w:rsidR="005747E5" w:rsidRPr="0016723D" w:rsidRDefault="005747E5" w:rsidP="00817F0A">
            <w:pPr>
              <w:jc w:val="right"/>
              <w:rPr>
                <w:rFonts w:ascii="Times New Roman" w:eastAsia="Calibri" w:hAnsi="Times New Roman" w:cs="Times New Roman"/>
                <w:sz w:val="28"/>
                <w:szCs w:val="28"/>
              </w:rPr>
            </w:pPr>
          </w:p>
          <w:p w:rsidR="005747E5" w:rsidRPr="0016723D" w:rsidRDefault="005747E5" w:rsidP="00817F0A">
            <w:pPr>
              <w:jc w:val="right"/>
              <w:rPr>
                <w:rFonts w:ascii="Times New Roman" w:eastAsia="Calibri" w:hAnsi="Times New Roman" w:cs="Times New Roman"/>
                <w:sz w:val="28"/>
                <w:szCs w:val="28"/>
              </w:rPr>
            </w:pPr>
            <w:proofErr w:type="spellStart"/>
            <w:r w:rsidRPr="0016723D">
              <w:rPr>
                <w:rFonts w:ascii="Times New Roman" w:eastAsia="Calibri" w:hAnsi="Times New Roman" w:cs="Times New Roman"/>
                <w:sz w:val="28"/>
                <w:szCs w:val="28"/>
              </w:rPr>
              <w:t>К.Р.Минулин</w:t>
            </w:r>
            <w:proofErr w:type="spellEnd"/>
          </w:p>
        </w:tc>
      </w:tr>
    </w:tbl>
    <w:p w:rsidR="000C2FF0" w:rsidRDefault="000C2FF0" w:rsidP="002732E2">
      <w:pPr>
        <w:autoSpaceDN w:val="0"/>
        <w:adjustRightInd w:val="0"/>
        <w:rPr>
          <w:rFonts w:ascii="Times New Roman" w:hAnsi="Times New Roman" w:cs="Times New Roman"/>
          <w:sz w:val="28"/>
          <w:szCs w:val="28"/>
        </w:rPr>
        <w:sectPr w:rsidR="000C2FF0" w:rsidSect="00C5069C">
          <w:pgSz w:w="11906" w:h="16838"/>
          <w:pgMar w:top="567" w:right="1276" w:bottom="1134" w:left="1559" w:header="709" w:footer="709" w:gutter="0"/>
          <w:cols w:space="708"/>
          <w:docGrid w:linePitch="360"/>
        </w:sectPr>
      </w:pPr>
    </w:p>
    <w:p w:rsidR="000C2FF0" w:rsidRPr="000C2FF0" w:rsidRDefault="000C2FF0" w:rsidP="000C2FF0">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lastRenderedPageBreak/>
        <w:t>Приложение</w:t>
      </w:r>
    </w:p>
    <w:p w:rsidR="000C2FF0" w:rsidRPr="000C2FF0" w:rsidRDefault="000C2FF0" w:rsidP="000C2FF0">
      <w:pPr>
        <w:autoSpaceDN w:val="0"/>
        <w:adjustRightInd w:val="0"/>
        <w:jc w:val="right"/>
        <w:rPr>
          <w:rFonts w:ascii="Times New Roman" w:hAnsi="Times New Roman" w:cs="Times New Roman"/>
          <w:sz w:val="28"/>
          <w:szCs w:val="28"/>
        </w:rPr>
      </w:pPr>
      <w:r w:rsidRPr="000C2FF0">
        <w:rPr>
          <w:rFonts w:ascii="Times New Roman" w:hAnsi="Times New Roman" w:cs="Times New Roman"/>
          <w:sz w:val="28"/>
          <w:szCs w:val="28"/>
        </w:rPr>
        <w:t xml:space="preserve">к постановлению </w:t>
      </w:r>
      <w:r w:rsidR="00FE55EA">
        <w:rPr>
          <w:rFonts w:ascii="Times New Roman" w:hAnsi="Times New Roman" w:cs="Times New Roman"/>
          <w:sz w:val="28"/>
          <w:szCs w:val="28"/>
        </w:rPr>
        <w:t>А</w:t>
      </w:r>
      <w:r w:rsidRPr="000C2FF0">
        <w:rPr>
          <w:rFonts w:ascii="Times New Roman" w:hAnsi="Times New Roman" w:cs="Times New Roman"/>
          <w:sz w:val="28"/>
          <w:szCs w:val="28"/>
        </w:rPr>
        <w:t>дминистрации</w:t>
      </w:r>
    </w:p>
    <w:p w:rsidR="000C2FF0" w:rsidRDefault="000C2FF0" w:rsidP="000C2FF0">
      <w:pPr>
        <w:autoSpaceDN w:val="0"/>
        <w:adjustRightInd w:val="0"/>
        <w:jc w:val="right"/>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0C2FF0" w:rsidRPr="000C2FF0" w:rsidRDefault="000C2FF0" w:rsidP="000C2FF0">
      <w:pPr>
        <w:autoSpaceDN w:val="0"/>
        <w:adjustRightInd w:val="0"/>
        <w:jc w:val="right"/>
        <w:rPr>
          <w:rFonts w:ascii="Times New Roman" w:hAnsi="Times New Roman" w:cs="Times New Roman"/>
          <w:sz w:val="28"/>
          <w:szCs w:val="28"/>
        </w:rPr>
      </w:pPr>
      <w:r>
        <w:rPr>
          <w:rFonts w:ascii="Times New Roman" w:hAnsi="Times New Roman" w:cs="Times New Roman"/>
          <w:sz w:val="28"/>
          <w:szCs w:val="28"/>
        </w:rPr>
        <w:t>о</w:t>
      </w:r>
      <w:r w:rsidRPr="000C2FF0">
        <w:rPr>
          <w:rFonts w:ascii="Times New Roman" w:hAnsi="Times New Roman" w:cs="Times New Roman"/>
          <w:sz w:val="28"/>
          <w:szCs w:val="28"/>
        </w:rPr>
        <w:t>т __________ № ___</w:t>
      </w:r>
    </w:p>
    <w:p w:rsidR="000C2FF0" w:rsidRPr="000C2FF0" w:rsidRDefault="000C2FF0" w:rsidP="000C2FF0">
      <w:pPr>
        <w:autoSpaceDN w:val="0"/>
        <w:adjustRightInd w:val="0"/>
        <w:ind w:left="9912" w:firstLine="708"/>
        <w:jc w:val="right"/>
        <w:rPr>
          <w:rFonts w:ascii="Times New Roman" w:hAnsi="Times New Roman" w:cs="Times New Roman"/>
          <w:sz w:val="28"/>
          <w:szCs w:val="28"/>
        </w:rPr>
      </w:pPr>
    </w:p>
    <w:p w:rsidR="000C2FF0" w:rsidRPr="000C2FF0" w:rsidRDefault="000C2FF0" w:rsidP="000C2FF0">
      <w:pPr>
        <w:pStyle w:val="af0"/>
        <w:jc w:val="center"/>
        <w:rPr>
          <w:rFonts w:ascii="Times New Roman" w:hAnsi="Times New Roman" w:cs="Times New Roman"/>
          <w:sz w:val="28"/>
          <w:szCs w:val="28"/>
        </w:rPr>
      </w:pPr>
      <w:r w:rsidRPr="000C2FF0">
        <w:rPr>
          <w:rFonts w:ascii="Times New Roman" w:hAnsi="Times New Roman" w:cs="Times New Roman"/>
          <w:sz w:val="28"/>
          <w:szCs w:val="28"/>
        </w:rPr>
        <w:t xml:space="preserve">Основные показатели прогноза социально-экономического развития </w:t>
      </w:r>
    </w:p>
    <w:p w:rsidR="000C2FF0" w:rsidRDefault="00277352" w:rsidP="000C2FF0">
      <w:pPr>
        <w:pStyle w:val="af0"/>
        <w:jc w:val="center"/>
        <w:rPr>
          <w:rFonts w:ascii="Times New Roman" w:hAnsi="Times New Roman" w:cs="Times New Roman"/>
          <w:sz w:val="28"/>
          <w:szCs w:val="28"/>
        </w:rPr>
      </w:pPr>
      <w:r>
        <w:rPr>
          <w:rFonts w:ascii="Times New Roman" w:hAnsi="Times New Roman" w:cs="Times New Roman"/>
          <w:sz w:val="28"/>
          <w:szCs w:val="28"/>
        </w:rPr>
        <w:t>Ханты-Мансийского района на 202</w:t>
      </w:r>
      <w:r w:rsidR="00997B0C">
        <w:rPr>
          <w:rFonts w:ascii="Times New Roman" w:hAnsi="Times New Roman" w:cs="Times New Roman"/>
          <w:sz w:val="28"/>
          <w:szCs w:val="28"/>
        </w:rPr>
        <w:t>6</w:t>
      </w:r>
      <w:r>
        <w:rPr>
          <w:rFonts w:ascii="Times New Roman" w:hAnsi="Times New Roman" w:cs="Times New Roman"/>
          <w:sz w:val="28"/>
          <w:szCs w:val="28"/>
        </w:rPr>
        <w:t xml:space="preserve"> год и плановый период 202</w:t>
      </w:r>
      <w:r w:rsidR="00997B0C">
        <w:rPr>
          <w:rFonts w:ascii="Times New Roman" w:hAnsi="Times New Roman" w:cs="Times New Roman"/>
          <w:sz w:val="28"/>
          <w:szCs w:val="28"/>
        </w:rPr>
        <w:t>7</w:t>
      </w:r>
      <w:r>
        <w:rPr>
          <w:rFonts w:ascii="Times New Roman" w:hAnsi="Times New Roman" w:cs="Times New Roman"/>
          <w:sz w:val="28"/>
          <w:szCs w:val="28"/>
        </w:rPr>
        <w:t xml:space="preserve"> – 202</w:t>
      </w:r>
      <w:r w:rsidR="00F15E11">
        <w:rPr>
          <w:rFonts w:ascii="Times New Roman" w:hAnsi="Times New Roman" w:cs="Times New Roman"/>
          <w:sz w:val="28"/>
          <w:szCs w:val="28"/>
        </w:rPr>
        <w:t>9</w:t>
      </w:r>
      <w:r w:rsidR="000C2FF0" w:rsidRPr="000C2FF0">
        <w:rPr>
          <w:rFonts w:ascii="Times New Roman" w:hAnsi="Times New Roman" w:cs="Times New Roman"/>
          <w:sz w:val="28"/>
          <w:szCs w:val="28"/>
        </w:rPr>
        <w:t xml:space="preserve"> годов</w:t>
      </w:r>
    </w:p>
    <w:p w:rsidR="00DC64AC" w:rsidRDefault="00DC64AC" w:rsidP="000C2FF0">
      <w:pPr>
        <w:pStyle w:val="af0"/>
        <w:jc w:val="center"/>
        <w:rPr>
          <w:rFonts w:ascii="Times New Roman" w:hAnsi="Times New Roman" w:cs="Times New Roman"/>
          <w:sz w:val="28"/>
          <w:szCs w:val="2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68"/>
        <w:gridCol w:w="1417"/>
        <w:gridCol w:w="1276"/>
        <w:gridCol w:w="1134"/>
        <w:gridCol w:w="1134"/>
        <w:gridCol w:w="1134"/>
        <w:gridCol w:w="1134"/>
        <w:gridCol w:w="1134"/>
        <w:gridCol w:w="1134"/>
        <w:gridCol w:w="1134"/>
        <w:gridCol w:w="1069"/>
      </w:tblGrid>
      <w:tr w:rsidR="00B2650A" w:rsidRPr="00B2650A" w:rsidTr="00F40AD9">
        <w:trPr>
          <w:trHeight w:val="274"/>
          <w:tblHeader/>
        </w:trPr>
        <w:tc>
          <w:tcPr>
            <w:tcW w:w="421" w:type="dxa"/>
            <w:vMerge w:val="restart"/>
            <w:shd w:val="clear" w:color="auto" w:fill="auto"/>
            <w:noWrap/>
            <w:vAlign w:val="center"/>
            <w:hideMark/>
          </w:tcPr>
          <w:p w:rsidR="00AE34EA" w:rsidRPr="00B2650A" w:rsidRDefault="00AE34EA" w:rsidP="00AE34EA">
            <w:pPr>
              <w:jc w:val="center"/>
              <w:rPr>
                <w:rFonts w:ascii="Times New Roman" w:hAnsi="Times New Roman" w:cs="Times New Roman"/>
                <w:sz w:val="20"/>
                <w:szCs w:val="20"/>
              </w:rPr>
            </w:pPr>
          </w:p>
          <w:p w:rsidR="00AE34EA" w:rsidRPr="00B2650A" w:rsidRDefault="00AE34EA" w:rsidP="00AE34EA">
            <w:pPr>
              <w:jc w:val="center"/>
              <w:rPr>
                <w:rFonts w:ascii="Times New Roman" w:hAnsi="Times New Roman" w:cs="Times New Roman"/>
                <w:sz w:val="20"/>
                <w:szCs w:val="20"/>
              </w:rPr>
            </w:pPr>
          </w:p>
          <w:p w:rsidR="00AE34EA" w:rsidRPr="00B2650A" w:rsidRDefault="00AE34EA" w:rsidP="00AE34EA">
            <w:pPr>
              <w:jc w:val="center"/>
              <w:rPr>
                <w:rFonts w:ascii="Times New Roman" w:hAnsi="Times New Roman" w:cs="Times New Roman"/>
                <w:sz w:val="20"/>
                <w:szCs w:val="20"/>
              </w:rPr>
            </w:pPr>
          </w:p>
        </w:tc>
        <w:tc>
          <w:tcPr>
            <w:tcW w:w="2268" w:type="dxa"/>
            <w:vMerge w:val="restart"/>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Показатели</w:t>
            </w:r>
          </w:p>
        </w:tc>
        <w:tc>
          <w:tcPr>
            <w:tcW w:w="1417" w:type="dxa"/>
            <w:vMerge w:val="restart"/>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Единица измерения</w:t>
            </w:r>
          </w:p>
        </w:tc>
        <w:tc>
          <w:tcPr>
            <w:tcW w:w="1276" w:type="dxa"/>
            <w:vMerge w:val="restart"/>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отчет</w:t>
            </w:r>
          </w:p>
        </w:tc>
        <w:tc>
          <w:tcPr>
            <w:tcW w:w="1134" w:type="dxa"/>
            <w:vMerge w:val="restart"/>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отчет</w:t>
            </w:r>
          </w:p>
        </w:tc>
        <w:tc>
          <w:tcPr>
            <w:tcW w:w="1134" w:type="dxa"/>
            <w:vMerge w:val="restart"/>
            <w:shd w:val="clear" w:color="auto" w:fill="auto"/>
            <w:vAlign w:val="center"/>
            <w:hideMark/>
          </w:tcPr>
          <w:p w:rsidR="00AE34EA" w:rsidRPr="00B2650A" w:rsidRDefault="00AE34EA" w:rsidP="00AE34EA">
            <w:pPr>
              <w:jc w:val="center"/>
              <w:rPr>
                <w:rFonts w:ascii="Times New Roman" w:hAnsi="Times New Roman" w:cs="Times New Roman"/>
                <w:sz w:val="20"/>
                <w:szCs w:val="20"/>
                <w:lang w:val="en-US"/>
              </w:rPr>
            </w:pPr>
            <w:r w:rsidRPr="00B2650A">
              <w:rPr>
                <w:rFonts w:ascii="Times New Roman" w:hAnsi="Times New Roman" w:cs="Times New Roman"/>
                <w:sz w:val="20"/>
                <w:szCs w:val="20"/>
              </w:rPr>
              <w:t>оценка</w:t>
            </w:r>
          </w:p>
        </w:tc>
        <w:tc>
          <w:tcPr>
            <w:tcW w:w="6739" w:type="dxa"/>
            <w:gridSpan w:val="6"/>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прогноз</w:t>
            </w:r>
          </w:p>
        </w:tc>
      </w:tr>
      <w:tr w:rsidR="00B2650A" w:rsidRPr="00B2650A" w:rsidTr="00F40AD9">
        <w:trPr>
          <w:trHeight w:val="315"/>
          <w:tblHeader/>
        </w:trPr>
        <w:tc>
          <w:tcPr>
            <w:tcW w:w="421" w:type="dxa"/>
            <w:vMerge/>
            <w:shd w:val="clear" w:color="auto" w:fill="auto"/>
            <w:noWrap/>
            <w:vAlign w:val="center"/>
            <w:hideMark/>
          </w:tcPr>
          <w:p w:rsidR="00AE34EA" w:rsidRPr="00B2650A" w:rsidRDefault="00AE34EA" w:rsidP="00AE34EA">
            <w:pPr>
              <w:jc w:val="center"/>
              <w:rPr>
                <w:rFonts w:ascii="Times New Roman" w:hAnsi="Times New Roman" w:cs="Times New Roman"/>
                <w:sz w:val="20"/>
                <w:szCs w:val="20"/>
              </w:rPr>
            </w:pPr>
          </w:p>
        </w:tc>
        <w:tc>
          <w:tcPr>
            <w:tcW w:w="2268"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417"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134"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134"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2268" w:type="dxa"/>
            <w:gridSpan w:val="2"/>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2027</w:t>
            </w:r>
          </w:p>
        </w:tc>
        <w:tc>
          <w:tcPr>
            <w:tcW w:w="2268" w:type="dxa"/>
            <w:gridSpan w:val="2"/>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2028</w:t>
            </w:r>
          </w:p>
        </w:tc>
        <w:tc>
          <w:tcPr>
            <w:tcW w:w="2203" w:type="dxa"/>
            <w:gridSpan w:val="2"/>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2029</w:t>
            </w:r>
          </w:p>
        </w:tc>
      </w:tr>
      <w:tr w:rsidR="00B2650A" w:rsidRPr="00B2650A" w:rsidTr="00F40AD9">
        <w:trPr>
          <w:trHeight w:val="370"/>
          <w:tblHeader/>
        </w:trPr>
        <w:tc>
          <w:tcPr>
            <w:tcW w:w="421" w:type="dxa"/>
            <w:vMerge/>
            <w:shd w:val="clear" w:color="auto" w:fill="auto"/>
            <w:noWrap/>
            <w:vAlign w:val="center"/>
            <w:hideMark/>
          </w:tcPr>
          <w:p w:rsidR="00AE34EA" w:rsidRPr="00B2650A" w:rsidRDefault="00AE34EA" w:rsidP="00AE34EA">
            <w:pPr>
              <w:jc w:val="center"/>
              <w:rPr>
                <w:rFonts w:ascii="Times New Roman" w:hAnsi="Times New Roman" w:cs="Times New Roman"/>
                <w:sz w:val="20"/>
                <w:szCs w:val="20"/>
              </w:rPr>
            </w:pPr>
          </w:p>
        </w:tc>
        <w:tc>
          <w:tcPr>
            <w:tcW w:w="2268"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417" w:type="dxa"/>
            <w:vMerge/>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2024</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2025</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2026</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консервативный</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базовый</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консервативный</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базовый</w:t>
            </w:r>
          </w:p>
        </w:tc>
        <w:tc>
          <w:tcPr>
            <w:tcW w:w="1134"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консервативный</w:t>
            </w:r>
          </w:p>
        </w:tc>
        <w:tc>
          <w:tcPr>
            <w:tcW w:w="1069"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базовый</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Промышленное производство</w:t>
            </w:r>
          </w:p>
        </w:tc>
        <w:tc>
          <w:tcPr>
            <w:tcW w:w="1417"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126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Объем отгруженных товаров собственного производства, выполненных работ и услуг собственными силами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916 715,1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791 639,9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839 575,8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856 958,2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867 134,2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891 658,2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912 836,1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918 889,2</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950 877,5</w:t>
            </w:r>
          </w:p>
        </w:tc>
      </w:tr>
      <w:tr w:rsidR="00B2650A" w:rsidRPr="00B2650A" w:rsidTr="00B2650A">
        <w:trPr>
          <w:trHeight w:val="1027"/>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 промышленного производства</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Индексы производства по видам экономической деятельности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1273"/>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Добыча полезных ископаемых (раздел B)</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r>
      <w:tr w:rsidR="00B2650A" w:rsidRPr="00B2650A" w:rsidTr="00DA785E">
        <w:trPr>
          <w:trHeight w:val="848"/>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lastRenderedPageBreak/>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Добыча сырой нефти и природного газа (06)</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r>
      <w:tr w:rsidR="00B2650A" w:rsidRPr="00B2650A" w:rsidTr="00B2650A">
        <w:trPr>
          <w:trHeight w:val="95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3B003B"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xml:space="preserve">Обрабатывающие производства </w:t>
            </w:r>
          </w:p>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(раздел C)</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87,6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99,0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102,0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102,3</w:t>
            </w:r>
          </w:p>
        </w:tc>
      </w:tr>
      <w:tr w:rsidR="00B2650A" w:rsidRPr="00B2650A" w:rsidTr="00B2650A">
        <w:trPr>
          <w:trHeight w:val="1284"/>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Обеспечение электрической энергией, газом и паром;</w:t>
            </w:r>
            <w:r w:rsidRPr="00B2650A">
              <w:rPr>
                <w:rFonts w:ascii="Times New Roman" w:hAnsi="Times New Roman" w:cs="Times New Roman"/>
                <w:sz w:val="20"/>
                <w:szCs w:val="20"/>
              </w:rPr>
              <w:br/>
              <w:t>кондиционирование воздуха (раздел D)</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119,9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105,7</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105,9</w:t>
            </w:r>
          </w:p>
        </w:tc>
      </w:tr>
      <w:tr w:rsidR="00B2650A" w:rsidRPr="00B2650A" w:rsidTr="00B2650A">
        <w:trPr>
          <w:trHeight w:val="157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Водоснабжение; водоотведение, организация сбора и утилизации отходов, деятельность по ликвидации загрязнений (раздел E)</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70,5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56,9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101,3</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Сельское хозяйство</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Продукция сельского хозяйства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000000" w:fill="FFFFFF"/>
            <w:vAlign w:val="center"/>
            <w:hideMark/>
          </w:tcPr>
          <w:p w:rsidR="00B2650A" w:rsidRPr="00B2650A" w:rsidRDefault="00B2650A" w:rsidP="00B2650A">
            <w:pPr>
              <w:widowControl/>
              <w:suppressAutoHyphens w:val="0"/>
              <w:autoSpaceDE/>
              <w:rPr>
                <w:rFonts w:ascii="Times New Roman" w:hAnsi="Times New Roman" w:cs="Times New Roman"/>
                <w:sz w:val="20"/>
                <w:szCs w:val="20"/>
                <w:lang w:eastAsia="ru-RU"/>
              </w:rPr>
            </w:pPr>
            <w:r w:rsidRPr="00B2650A">
              <w:rPr>
                <w:rFonts w:ascii="Times New Roman" w:hAnsi="Times New Roman" w:cs="Times New Roman"/>
                <w:sz w:val="20"/>
                <w:szCs w:val="20"/>
              </w:rPr>
              <w:t>2 618,0</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2 471,1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1 845,0</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1 851,5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1 855,5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1 852,7</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1 858,1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1 854,4</w:t>
            </w:r>
          </w:p>
        </w:tc>
        <w:tc>
          <w:tcPr>
            <w:tcW w:w="1069"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1 861,1</w:t>
            </w:r>
          </w:p>
        </w:tc>
      </w:tr>
      <w:tr w:rsidR="00B2650A" w:rsidRPr="00B2650A" w:rsidTr="00B2650A">
        <w:trPr>
          <w:trHeight w:val="968"/>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Индекс производства продукции сельского хозяйства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102,5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89,9</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78,4</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96,2</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95,9</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96,2</w:t>
            </w:r>
          </w:p>
        </w:tc>
        <w:tc>
          <w:tcPr>
            <w:tcW w:w="1069"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96,3</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Продукция растениеводства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936,8</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946,7</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947,6</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952,4</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953,1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952,8</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953,9</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952,8</w:t>
            </w:r>
          </w:p>
        </w:tc>
        <w:tc>
          <w:tcPr>
            <w:tcW w:w="1069"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954,9</w:t>
            </w:r>
          </w:p>
        </w:tc>
      </w:tr>
      <w:tr w:rsidR="00B2650A" w:rsidRPr="00B2650A" w:rsidTr="00B2650A">
        <w:trPr>
          <w:trHeight w:val="8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lastRenderedPageBreak/>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Индекс производства продукции растениеводства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100,1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96,2</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96,3</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Продукция животноводства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1 681,2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1 524,5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898,4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899,1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902,4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899,9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904,2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901,6</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906,2</w:t>
            </w:r>
          </w:p>
        </w:tc>
      </w:tr>
      <w:tr w:rsidR="00B2650A" w:rsidRPr="00B2650A" w:rsidTr="00B2650A">
        <w:trPr>
          <w:trHeight w:val="8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Индекс производства продукции животноводства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108,4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89,8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56,1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96,4</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96,5</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Строительство</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Объем работ, выполненных по виду деятельности "Строительство"</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в ценах соответствующих лет; млн руб.</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7 953,1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13 717,8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15 089,6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16 447,6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16 598,5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18 174,6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18 424,4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20 173,9</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20 635,3</w:t>
            </w:r>
          </w:p>
        </w:tc>
      </w:tr>
      <w:tr w:rsidR="00B2650A" w:rsidRPr="00B2650A" w:rsidTr="00B2650A">
        <w:trPr>
          <w:trHeight w:val="583"/>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 физического объема работ, выполненных по виду деятельности "Строительство"</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Индекс-дефлятор по виду деятельности "Строительство"</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103,9</w:t>
            </w:r>
          </w:p>
        </w:tc>
      </w:tr>
      <w:tr w:rsidR="00B2650A" w:rsidRPr="00B2650A" w:rsidTr="00B2650A">
        <w:trPr>
          <w:trHeight w:val="8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Ввод в действие жилых домов</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тыс. кв. м общей площади</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19,765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19,312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12,000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12,000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15,000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15,000</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Торговля и услуги населению</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Оборот розничной торговли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2 844,9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3 032,7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3 063,0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3 124,3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3 136,5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3 186,8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3 211,8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3 263,3</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3 311,4</w:t>
            </w:r>
          </w:p>
        </w:tc>
      </w:tr>
      <w:tr w:rsidR="00B2650A" w:rsidRPr="00B2650A" w:rsidTr="00B2650A">
        <w:trPr>
          <w:trHeight w:val="35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xml:space="preserve">Индекс физического </w:t>
            </w:r>
            <w:r w:rsidRPr="00B2650A">
              <w:rPr>
                <w:rFonts w:ascii="Times New Roman" w:hAnsi="Times New Roman" w:cs="Times New Roman"/>
                <w:sz w:val="20"/>
                <w:szCs w:val="20"/>
              </w:rPr>
              <w:lastRenderedPageBreak/>
              <w:t>объема оборота розничной торговли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lastRenderedPageBreak/>
              <w:t xml:space="preserve">% к </w:t>
            </w:r>
            <w:r w:rsidRPr="00B2650A">
              <w:rPr>
                <w:rFonts w:ascii="Times New Roman" w:hAnsi="Times New Roman" w:cs="Times New Roman"/>
                <w:sz w:val="20"/>
                <w:szCs w:val="20"/>
              </w:rPr>
              <w:lastRenderedPageBreak/>
              <w:t>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lastRenderedPageBreak/>
              <w:t>100,0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96,9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98,5</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99,1</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Индекс-дефлятор оборота розничной торговли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Объем платных услуг населению</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447,4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462,6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470,5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478,5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479,9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486,6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489,5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496,3</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504,2</w:t>
            </w:r>
          </w:p>
        </w:tc>
      </w:tr>
      <w:tr w:rsidR="00B2650A" w:rsidRPr="00B2650A" w:rsidTr="00B2650A">
        <w:trPr>
          <w:trHeight w:val="2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 физического объема платных услуг населению</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91,7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90,4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92,8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95,4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95,5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96,2</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96,1</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Индекс-дефлятор объема платных услуг</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110,3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111,1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104,0</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Малое и среднее предпринимательство, включая микропредприятия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1F529D"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xml:space="preserve">Количество малых и средних предприятий, включая микропредприятия </w:t>
            </w:r>
          </w:p>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(на конец года)</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единиц</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417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442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448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453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455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458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460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462</w:t>
            </w:r>
          </w:p>
        </w:tc>
      </w:tr>
      <w:tr w:rsidR="00B2650A" w:rsidRPr="00B2650A" w:rsidTr="00B2650A">
        <w:trPr>
          <w:trHeight w:val="157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xml:space="preserve">Среднесписочная численность работников на предприятиях малого и среднего предпринимательства (включая микропредприятия) </w:t>
            </w:r>
            <w:r w:rsidRPr="00B2650A">
              <w:rPr>
                <w:rFonts w:ascii="Times New Roman" w:hAnsi="Times New Roman" w:cs="Times New Roman"/>
                <w:sz w:val="20"/>
                <w:szCs w:val="20"/>
              </w:rPr>
              <w:lastRenderedPageBreak/>
              <w:t>(без внешних совместителей)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lastRenderedPageBreak/>
              <w:t>тыс. чел.</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2,075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2,080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2,095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2,110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2,120</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Оборот малых и средних предприятий, включая микропредприятия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млрд руб.</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2,411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2,590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2,615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2,625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2,635</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2,64</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6.</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Инвестиции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Инвестиции в основной капитал</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293 628,7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312 026,3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310 600,0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309 047,0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311 221,2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309 665,1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312 466,1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311 213,4</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314 028,4</w:t>
            </w:r>
          </w:p>
        </w:tc>
      </w:tr>
      <w:tr w:rsidR="00B2650A" w:rsidRPr="00B2650A" w:rsidTr="00B2650A">
        <w:trPr>
          <w:trHeight w:val="139"/>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 физического объема инвестиций в основной капитал</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к предыдущему году в сопоставимых ценах</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98,6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99,5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99,50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100,5</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Индекс-дефлятор инвестиций в основной капитал</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104,1</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104,1</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Удельный вес инвестиций в основной капитал в валовом региональном продукте</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3,5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4,1</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4,0</w:t>
            </w:r>
          </w:p>
        </w:tc>
      </w:tr>
      <w:tr w:rsidR="00B2650A" w:rsidRPr="00B2650A" w:rsidTr="00B2650A">
        <w:trPr>
          <w:trHeight w:val="17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Инвестиции в основной капитал по источникам</w:t>
            </w:r>
            <w:r w:rsidRPr="00B2650A">
              <w:rPr>
                <w:rFonts w:ascii="Times New Roman" w:hAnsi="Times New Roman" w:cs="Times New Roman"/>
                <w:sz w:val="20"/>
                <w:szCs w:val="20"/>
              </w:rPr>
              <w:br/>
              <w:t xml:space="preserve">финансирования (без субъектов малого и среднего предпринимательства и объема инвестиций, не </w:t>
            </w:r>
            <w:r w:rsidRPr="00B2650A">
              <w:rPr>
                <w:rFonts w:ascii="Times New Roman" w:hAnsi="Times New Roman" w:cs="Times New Roman"/>
                <w:sz w:val="20"/>
                <w:szCs w:val="20"/>
              </w:rPr>
              <w:lastRenderedPageBreak/>
              <w:t>наблюдаемых прямыми статистическими методами)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Собственные средства</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224 440,8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284 323,4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282 956,6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283 239,5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283 522,5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283 522,7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283 806,0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283 806,3</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284 373,6</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Привлеченные средства, из них:</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69 187,9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27 702,8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27 643,4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25 807,5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27 698,7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26 142,4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28 660,1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27 407,1</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29 654,8</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кредиты банков, в том числе:</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27 368,4</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25 532,2</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27 423,2</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25 866,8</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28 384,0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27 131,3</w:t>
            </w:r>
          </w:p>
        </w:tc>
        <w:tc>
          <w:tcPr>
            <w:tcW w:w="1069"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29 378,2</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кредиты иностранных банков</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069"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r>
      <w:tr w:rsidR="00B2650A" w:rsidRPr="00B2650A" w:rsidTr="00B2650A">
        <w:trPr>
          <w:trHeight w:val="63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заемные средства других организаций</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бюджетные средства, в том числе:</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956,9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261,4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275,3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275,6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275,6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276,1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275,8</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276,7</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федеральный бюджет</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53,5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21,0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22,1</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бюджеты субъектов Российской Федерации</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284,0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97,2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83,0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88,1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87,2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88,2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87,4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88,3</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87,6</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из местных бюджетов</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619,3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164,1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166,5</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167,0</w:t>
            </w:r>
          </w:p>
        </w:tc>
      </w:tr>
      <w:tr w:rsidR="00B2650A" w:rsidRPr="00B2650A" w:rsidTr="00B2650A">
        <w:trPr>
          <w:trHeight w:val="31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прочие</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224,0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c>
          <w:tcPr>
            <w:tcW w:w="1069"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xml:space="preserve"> </w:t>
            </w:r>
            <w:r w:rsidR="0038572D" w:rsidRPr="00B2650A">
              <w:rPr>
                <w:rFonts w:ascii="Times New Roman" w:hAnsi="Times New Roman" w:cs="Times New Roman"/>
                <w:sz w:val="20"/>
                <w:szCs w:val="20"/>
              </w:rPr>
              <w:t>7.</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Бюджет муниципального образования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274"/>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xml:space="preserve">Доходы консолидированного бюджета муниципального </w:t>
            </w:r>
            <w:r w:rsidRPr="00B2650A">
              <w:rPr>
                <w:rFonts w:ascii="Times New Roman" w:hAnsi="Times New Roman" w:cs="Times New Roman"/>
                <w:sz w:val="20"/>
                <w:szCs w:val="20"/>
              </w:rPr>
              <w:lastRenderedPageBreak/>
              <w:t>образования</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lastRenderedPageBreak/>
              <w:t>млн руб.</w:t>
            </w:r>
          </w:p>
        </w:tc>
        <w:tc>
          <w:tcPr>
            <w:tcW w:w="1276" w:type="dxa"/>
            <w:shd w:val="clear" w:color="auto" w:fill="auto"/>
            <w:vAlign w:val="center"/>
            <w:hideMark/>
          </w:tcPr>
          <w:p w:rsidR="00B2650A" w:rsidRPr="00B2650A" w:rsidRDefault="00B2650A" w:rsidP="00B2650A">
            <w:pPr>
              <w:widowControl/>
              <w:suppressAutoHyphens w:val="0"/>
              <w:autoSpaceDE/>
              <w:rPr>
                <w:rFonts w:ascii="Times New Roman" w:hAnsi="Times New Roman" w:cs="Times New Roman"/>
                <w:sz w:val="20"/>
                <w:szCs w:val="20"/>
                <w:lang w:eastAsia="ru-RU"/>
              </w:rPr>
            </w:pPr>
            <w:r w:rsidRPr="00B2650A">
              <w:rPr>
                <w:rFonts w:ascii="Times New Roman" w:hAnsi="Times New Roman" w:cs="Times New Roman"/>
                <w:sz w:val="20"/>
                <w:szCs w:val="20"/>
              </w:rPr>
              <w:t>6 251,90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6 459,8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6 711,8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8 663,4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8 730,1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7 111,9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7 238,5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7 004,7</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7 196,3</w:t>
            </w:r>
          </w:p>
        </w:tc>
      </w:tr>
      <w:tr w:rsidR="00B2650A" w:rsidRPr="00B2650A" w:rsidTr="00B2650A">
        <w:trPr>
          <w:trHeight w:val="63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Налоговые и неналоговые доходы, всего</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3 026,80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2 981,2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2 949,3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3 079,9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3 146,6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3 200,2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3 326,8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3 325,1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3 516,7</w:t>
            </w:r>
          </w:p>
        </w:tc>
      </w:tr>
      <w:tr w:rsidR="00B2650A" w:rsidRPr="00B2650A" w:rsidTr="00B2650A">
        <w:trPr>
          <w:trHeight w:val="236"/>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Налоговые доходы всего, в том числе:</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2 118,50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2 366,6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2 367,5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2 613,6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2 680,3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2 719,5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2 846,1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2 830,1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3 021,7</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на доходы физических лиц</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1 968,60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2 233,1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w:t>
            </w:r>
            <w:r w:rsidR="00F40AD9">
              <w:rPr>
                <w:rFonts w:ascii="Times New Roman" w:hAnsi="Times New Roman" w:cs="Times New Roman"/>
                <w:sz w:val="20"/>
                <w:szCs w:val="20"/>
              </w:rPr>
              <w:t> 219,2</w:t>
            </w:r>
            <w:bookmarkStart w:id="4" w:name="_GoBack"/>
            <w:bookmarkEnd w:id="4"/>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2 461,0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2 527,7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2 559,4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2 686,0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2 661,8</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2 853,4</w:t>
            </w:r>
          </w:p>
        </w:tc>
      </w:tr>
      <w:tr w:rsidR="00B2650A" w:rsidRPr="00B2650A" w:rsidTr="00B2650A">
        <w:trPr>
          <w:trHeight w:val="11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на добычу полезных ископаемых</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w:t>
            </w:r>
            <w:r>
              <w:rPr>
                <w:rFonts w:ascii="Times New Roman" w:hAnsi="Times New Roman" w:cs="Times New Roman"/>
                <w:sz w:val="20"/>
                <w:szCs w:val="20"/>
              </w:rPr>
              <w:t>,0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134"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c>
          <w:tcPr>
            <w:tcW w:w="1069" w:type="dxa"/>
            <w:shd w:val="clear" w:color="auto" w:fill="auto"/>
            <w:vAlign w:val="center"/>
            <w:hideMark/>
          </w:tcPr>
          <w:p w:rsidR="00B2650A" w:rsidRDefault="00B2650A" w:rsidP="00B2650A">
            <w:r w:rsidRPr="00747BC1">
              <w:rPr>
                <w:rFonts w:ascii="Times New Roman" w:hAnsi="Times New Roman" w:cs="Times New Roman"/>
                <w:sz w:val="20"/>
                <w:szCs w:val="20"/>
              </w:rPr>
              <w:t>0,0</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акцизы</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52,1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53,0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78,6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78,6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84,0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84,0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90,0</w:t>
            </w:r>
          </w:p>
        </w:tc>
      </w:tr>
      <w:tr w:rsidR="00B2650A" w:rsidRPr="00B2650A" w:rsidTr="00B2650A">
        <w:trPr>
          <w:trHeight w:val="94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взимаемый в связи с применением упрощенной системы налогообложения</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58,1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39,4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32,0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38,2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38,2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39,9</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39,9</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на имущество физических лиц</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на имущество организаций</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w:t>
            </w:r>
            <w:r>
              <w:rPr>
                <w:rFonts w:ascii="Times New Roman" w:hAnsi="Times New Roman" w:cs="Times New Roman"/>
                <w:sz w:val="20"/>
                <w:szCs w:val="20"/>
              </w:rPr>
              <w:t>,0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налог на игорный бизнес</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w:t>
            </w:r>
            <w:r>
              <w:rPr>
                <w:rFonts w:ascii="Times New Roman" w:hAnsi="Times New Roman" w:cs="Times New Roman"/>
                <w:sz w:val="20"/>
                <w:szCs w:val="20"/>
              </w:rPr>
              <w:t>,0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0,0</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транспортный налог</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7,7</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7,7</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земельный налог</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22,3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18,9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19,5</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19,5</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Неналоговые доходы</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908,3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614,6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581,8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466,3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466,3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480,7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480,7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495,0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495,0</w:t>
            </w:r>
          </w:p>
        </w:tc>
      </w:tr>
      <w:tr w:rsidR="00B2650A" w:rsidRPr="00B2650A" w:rsidTr="00B2650A">
        <w:trPr>
          <w:trHeight w:val="63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Безвозмездные поступления всего, в том числе</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3 225,10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3 478,6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3 762,5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5 583,5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5 583,5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3 911,7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3 911,7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3 679,6</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3 679,6</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xml:space="preserve">субсидии </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717,2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753,1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1 061,5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2 853,6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2 853,6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1 243,4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1 243,4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1 011,1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1 011,1</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xml:space="preserve">субвенции </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1 983,80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2 231,5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2 406,6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2 528,5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2 528,5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2 568,4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2 568,4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2 568,4</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2 568,4</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xml:space="preserve">дотации </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209,7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158,1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170,0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107,3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107,3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w:t>
            </w:r>
          </w:p>
        </w:tc>
      </w:tr>
      <w:tr w:rsidR="00B2650A" w:rsidRPr="00B2650A" w:rsidTr="00B2650A">
        <w:trPr>
          <w:trHeight w:val="126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lastRenderedPageBreak/>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Расходы консолидированного бюджета муниципального образования всего, в том числе по направлениям:</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5 979,30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xml:space="preserve">     6 444,3   </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7 535,1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9 103,1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9 103,1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7 180,6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7 180,6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6 986,0</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6 986,0</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общегосударственные вопросы</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666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686,3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835,5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872,5</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национальная оборона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7,1</w:t>
            </w:r>
          </w:p>
        </w:tc>
      </w:tr>
      <w:tr w:rsidR="00B2650A" w:rsidRPr="00B2650A" w:rsidTr="00B2650A">
        <w:trPr>
          <w:trHeight w:val="63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национальная безопасность и правоохранительная деятельность</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124,9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133,1</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национальная экономика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703,9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706,1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689,8</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1 014,8</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1 014,8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689,8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689,8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689,8</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689,8</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жилищно-коммунальное хозяйство</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1 371,70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1 279,90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1 651,9</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2 994,9</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2 994,9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1 460,4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1 460,4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1 460,4</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1 460,4</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охрана окружающей среды</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177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130,9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254,5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54,5</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образование</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2 424,20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2 770,10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2 950,4</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3 000,1</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3 000,1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2 950,4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2 950,4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2 875,8</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2 875,8</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культура, кинематография</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378,6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629,4</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629,4</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629,4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629,4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629,4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529,4</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529,4</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здравоохранение</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3,6</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социальная политика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72,8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146,7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152,7</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161,7</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161,7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152,7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152,7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152,7</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152,7</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физическая культура и спорт</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114,6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194,3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206,5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210,8</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210,8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206,5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206,5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186,5</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186,5</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средства массовой информации</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19,8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18,6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134" w:type="dxa"/>
            <w:shd w:val="clear" w:color="000000" w:fill="FFFFFF"/>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20,5</w:t>
            </w:r>
          </w:p>
        </w:tc>
      </w:tr>
      <w:tr w:rsidR="00B2650A" w:rsidRPr="00B2650A" w:rsidTr="00B2650A">
        <w:trPr>
          <w:trHeight w:val="630"/>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lastRenderedPageBreak/>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обслуживание государственного и муниципального долга</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0,2</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0,1</w:t>
            </w:r>
          </w:p>
        </w:tc>
      </w:tr>
      <w:tr w:rsidR="00B2650A" w:rsidRPr="00B2650A" w:rsidTr="00B2650A">
        <w:trPr>
          <w:trHeight w:val="94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Дефицит (-), профицит (+) бюджета муниципального образования</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272,6</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15,50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-823,3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-439,7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-373,0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-68,7</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57,9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18,7</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210,3</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Муниципальный долг</w:t>
            </w:r>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212,4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151,8</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81,3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46,4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46,4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48,3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48,3</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50,2</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50,2</w:t>
            </w:r>
          </w:p>
        </w:tc>
      </w:tr>
      <w:tr w:rsidR="00B2650A" w:rsidRPr="00B2650A" w:rsidTr="00B2650A">
        <w:trPr>
          <w:trHeight w:val="315"/>
        </w:trPr>
        <w:tc>
          <w:tcPr>
            <w:tcW w:w="421" w:type="dxa"/>
            <w:shd w:val="clear" w:color="auto" w:fill="auto"/>
            <w:noWrap/>
            <w:vAlign w:val="center"/>
            <w:hideMark/>
          </w:tcPr>
          <w:p w:rsidR="00AE34EA" w:rsidRPr="00B2650A" w:rsidRDefault="0038572D" w:rsidP="00AE34EA">
            <w:pPr>
              <w:rPr>
                <w:rFonts w:ascii="Times New Roman" w:hAnsi="Times New Roman" w:cs="Times New Roman"/>
                <w:sz w:val="20"/>
                <w:szCs w:val="20"/>
              </w:rPr>
            </w:pPr>
            <w:r w:rsidRPr="00B2650A">
              <w:rPr>
                <w:rFonts w:ascii="Times New Roman" w:hAnsi="Times New Roman" w:cs="Times New Roman"/>
                <w:sz w:val="20"/>
                <w:szCs w:val="20"/>
              </w:rPr>
              <w:t>8</w:t>
            </w:r>
            <w:r w:rsidR="00AE34EA" w:rsidRPr="00B2650A">
              <w:rPr>
                <w:rFonts w:ascii="Times New Roman" w:hAnsi="Times New Roman" w:cs="Times New Roman"/>
                <w:sz w:val="20"/>
                <w:szCs w:val="20"/>
              </w:rPr>
              <w:t>.</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Денежные доходы населения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Реальные располагаемые денежные доходы населения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108,0</w:t>
            </w:r>
          </w:p>
        </w:tc>
      </w:tr>
      <w:tr w:rsidR="00B2650A" w:rsidRPr="00B2650A" w:rsidTr="00B2650A">
        <w:trPr>
          <w:trHeight w:val="87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Численность населения с денежными доходами ниже прожиточного минимума к общей численности населения</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х</w:t>
            </w:r>
          </w:p>
        </w:tc>
      </w:tr>
      <w:tr w:rsidR="00B2650A" w:rsidRPr="00B2650A" w:rsidTr="00B2650A">
        <w:trPr>
          <w:trHeight w:val="315"/>
        </w:trPr>
        <w:tc>
          <w:tcPr>
            <w:tcW w:w="421" w:type="dxa"/>
            <w:shd w:val="clear" w:color="auto" w:fill="auto"/>
            <w:noWrap/>
            <w:vAlign w:val="center"/>
            <w:hideMark/>
          </w:tcPr>
          <w:p w:rsidR="00AE34EA" w:rsidRPr="00B2650A" w:rsidRDefault="0038572D" w:rsidP="00AE34EA">
            <w:pPr>
              <w:rPr>
                <w:rFonts w:ascii="Times New Roman" w:hAnsi="Times New Roman" w:cs="Times New Roman"/>
                <w:sz w:val="20"/>
                <w:szCs w:val="20"/>
              </w:rPr>
            </w:pPr>
            <w:r w:rsidRPr="00B2650A">
              <w:rPr>
                <w:rFonts w:ascii="Times New Roman" w:hAnsi="Times New Roman" w:cs="Times New Roman"/>
                <w:sz w:val="20"/>
                <w:szCs w:val="20"/>
              </w:rPr>
              <w:t>9</w:t>
            </w:r>
            <w:r w:rsidR="00AE34EA" w:rsidRPr="00B2650A">
              <w:rPr>
                <w:rFonts w:ascii="Times New Roman" w:hAnsi="Times New Roman" w:cs="Times New Roman"/>
                <w:sz w:val="20"/>
                <w:szCs w:val="20"/>
              </w:rPr>
              <w:t>.</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Труд и занятость</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r>
      <w:tr w:rsidR="00B2650A" w:rsidRPr="00B2650A" w:rsidTr="00B2650A">
        <w:trPr>
          <w:trHeight w:val="315"/>
        </w:trPr>
        <w:tc>
          <w:tcPr>
            <w:tcW w:w="421" w:type="dxa"/>
            <w:shd w:val="clear" w:color="auto" w:fill="auto"/>
            <w:noWrap/>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Численность рабочей силы (из П-</w:t>
            </w:r>
            <w:proofErr w:type="gramStart"/>
            <w:r w:rsidRPr="00B2650A">
              <w:rPr>
                <w:rFonts w:ascii="Times New Roman" w:hAnsi="Times New Roman" w:cs="Times New Roman"/>
                <w:sz w:val="20"/>
                <w:szCs w:val="20"/>
              </w:rPr>
              <w:t>4 )</w:t>
            </w:r>
            <w:proofErr w:type="gramEnd"/>
          </w:p>
        </w:tc>
        <w:tc>
          <w:tcPr>
            <w:tcW w:w="1417" w:type="dxa"/>
            <w:shd w:val="clear" w:color="auto" w:fill="auto"/>
            <w:vAlign w:val="center"/>
            <w:hideMark/>
          </w:tcPr>
          <w:p w:rsidR="00B2650A" w:rsidRPr="00B2650A" w:rsidRDefault="00B2650A" w:rsidP="00B2650A">
            <w:pPr>
              <w:jc w:val="center"/>
              <w:rPr>
                <w:rFonts w:ascii="Times New Roman" w:hAnsi="Times New Roman" w:cs="Times New Roman"/>
                <w:sz w:val="20"/>
                <w:szCs w:val="20"/>
              </w:rPr>
            </w:pPr>
            <w:r w:rsidRPr="00B2650A">
              <w:rPr>
                <w:rFonts w:ascii="Times New Roman" w:hAnsi="Times New Roman" w:cs="Times New Roman"/>
                <w:sz w:val="20"/>
                <w:szCs w:val="20"/>
              </w:rPr>
              <w:t>тыс. чел.</w:t>
            </w:r>
          </w:p>
        </w:tc>
        <w:tc>
          <w:tcPr>
            <w:tcW w:w="1276" w:type="dxa"/>
            <w:shd w:val="clear" w:color="auto" w:fill="auto"/>
            <w:vAlign w:val="center"/>
            <w:hideMark/>
          </w:tcPr>
          <w:p w:rsidR="00B2650A" w:rsidRPr="00B2650A" w:rsidRDefault="00B2650A" w:rsidP="00B2650A">
            <w:pPr>
              <w:widowControl/>
              <w:suppressAutoHyphens w:val="0"/>
              <w:autoSpaceDE/>
              <w:rPr>
                <w:rFonts w:ascii="Times New Roman" w:hAnsi="Times New Roman" w:cs="Times New Roman"/>
                <w:sz w:val="20"/>
                <w:szCs w:val="20"/>
                <w:lang w:eastAsia="ru-RU"/>
              </w:rPr>
            </w:pPr>
            <w:r w:rsidRPr="00B2650A">
              <w:rPr>
                <w:rFonts w:ascii="Times New Roman" w:hAnsi="Times New Roman" w:cs="Times New Roman"/>
                <w:sz w:val="20"/>
                <w:szCs w:val="20"/>
              </w:rPr>
              <w:t>23,484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24,649</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27,470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28,844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28,900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29,420</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29,634</w:t>
            </w:r>
          </w:p>
        </w:tc>
        <w:tc>
          <w:tcPr>
            <w:tcW w:w="1134"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30,532</w:t>
            </w:r>
          </w:p>
        </w:tc>
        <w:tc>
          <w:tcPr>
            <w:tcW w:w="1069" w:type="dxa"/>
            <w:shd w:val="clear" w:color="auto" w:fill="auto"/>
            <w:vAlign w:val="center"/>
            <w:hideMark/>
          </w:tcPr>
          <w:p w:rsidR="00B2650A" w:rsidRPr="00B2650A" w:rsidRDefault="00B2650A" w:rsidP="00B2650A">
            <w:pPr>
              <w:rPr>
                <w:rFonts w:ascii="Times New Roman" w:hAnsi="Times New Roman" w:cs="Times New Roman"/>
                <w:sz w:val="20"/>
                <w:szCs w:val="20"/>
              </w:rPr>
            </w:pPr>
            <w:r w:rsidRPr="00B2650A">
              <w:rPr>
                <w:rFonts w:ascii="Times New Roman" w:hAnsi="Times New Roman" w:cs="Times New Roman"/>
                <w:sz w:val="20"/>
                <w:szCs w:val="20"/>
              </w:rPr>
              <w:t>31,412</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Среднегодовая численность занятых в экономике (по данным баланса трудовых ресурсов)</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тыс. чел.</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25,404</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25,599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25,701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25,750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25,803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25,850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25,907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25,950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26,110</w:t>
            </w:r>
          </w:p>
        </w:tc>
      </w:tr>
      <w:tr w:rsidR="00B2650A" w:rsidRPr="00B2650A" w:rsidTr="00B2650A">
        <w:trPr>
          <w:trHeight w:val="94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Номинальная начисленная среднемесячная заработная плата работников организаций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рублей</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142 589,0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157 508,0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168 533,6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176 960,2</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178 645,6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187 577,9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191 150,8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198 832,5</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204 531,3</w:t>
            </w:r>
          </w:p>
        </w:tc>
      </w:tr>
      <w:tr w:rsidR="00B2650A" w:rsidRPr="00B2650A" w:rsidTr="00B2650A">
        <w:trPr>
          <w:trHeight w:val="1305"/>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lastRenderedPageBreak/>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Темп роста номинальной начисленной среднемесячной заработной платы работников организаций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118,8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Реальная заработная плата работников организаций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102,7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101,3</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102,9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101,9</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102,9</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Уровень зарегистрированной безработицы (на конец года)</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0,29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0,20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0,18</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0,17</w:t>
            </w:r>
          </w:p>
        </w:tc>
      </w:tr>
      <w:tr w:rsidR="00B2650A" w:rsidRPr="00B2650A" w:rsidTr="00B2650A">
        <w:trPr>
          <w:trHeight w:val="165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Численность безработных, зарегистрированных в государственных учреждениях службы занятости населения (на конец года)</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тыс. чел.</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0,078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0,056</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0,049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0,049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0,048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0,048</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0,047</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Фонд заработной платы работников организаций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млн руб.</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40 336,7</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46 759,8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50 033,0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52 784,8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53 285,1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56 215,8</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57 015,1</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59 588,8</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61 006,1</w:t>
            </w:r>
          </w:p>
        </w:tc>
      </w:tr>
      <w:tr w:rsidR="00B2650A" w:rsidRPr="00B2650A" w:rsidTr="00B2650A">
        <w:trPr>
          <w:trHeight w:val="630"/>
        </w:trPr>
        <w:tc>
          <w:tcPr>
            <w:tcW w:w="421" w:type="dxa"/>
            <w:shd w:val="clear" w:color="auto" w:fill="auto"/>
            <w:noWrap/>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 </w:t>
            </w:r>
          </w:p>
        </w:tc>
        <w:tc>
          <w:tcPr>
            <w:tcW w:w="2268"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Темп роста фонда заработной платы работников организаций</w:t>
            </w:r>
          </w:p>
        </w:tc>
        <w:tc>
          <w:tcPr>
            <w:tcW w:w="1417" w:type="dxa"/>
            <w:shd w:val="clear" w:color="auto" w:fill="auto"/>
            <w:vAlign w:val="center"/>
            <w:hideMark/>
          </w:tcPr>
          <w:p w:rsidR="00AE34EA" w:rsidRPr="00B2650A" w:rsidRDefault="00AE34EA" w:rsidP="00AE34EA">
            <w:pPr>
              <w:jc w:val="center"/>
              <w:rPr>
                <w:rFonts w:ascii="Times New Roman" w:hAnsi="Times New Roman" w:cs="Times New Roman"/>
                <w:sz w:val="20"/>
                <w:szCs w:val="20"/>
              </w:rPr>
            </w:pPr>
            <w:r w:rsidRPr="00B2650A">
              <w:rPr>
                <w:rFonts w:ascii="Times New Roman" w:hAnsi="Times New Roman" w:cs="Times New Roman"/>
                <w:sz w:val="20"/>
                <w:szCs w:val="20"/>
              </w:rPr>
              <w:t>% г/г</w:t>
            </w:r>
          </w:p>
        </w:tc>
        <w:tc>
          <w:tcPr>
            <w:tcW w:w="1276"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132,9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115,9</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105,5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106,5</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c>
          <w:tcPr>
            <w:tcW w:w="1134"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106,0</w:t>
            </w:r>
          </w:p>
        </w:tc>
        <w:tc>
          <w:tcPr>
            <w:tcW w:w="1069" w:type="dxa"/>
            <w:shd w:val="clear" w:color="auto" w:fill="auto"/>
            <w:vAlign w:val="center"/>
            <w:hideMark/>
          </w:tcPr>
          <w:p w:rsidR="00AE34EA" w:rsidRPr="00B2650A" w:rsidRDefault="00AE34EA" w:rsidP="00AE34EA">
            <w:pPr>
              <w:rPr>
                <w:rFonts w:ascii="Times New Roman" w:hAnsi="Times New Roman" w:cs="Times New Roman"/>
                <w:sz w:val="20"/>
                <w:szCs w:val="20"/>
              </w:rPr>
            </w:pPr>
            <w:r w:rsidRPr="00B2650A">
              <w:rPr>
                <w:rFonts w:ascii="Times New Roman" w:hAnsi="Times New Roman" w:cs="Times New Roman"/>
                <w:sz w:val="20"/>
                <w:szCs w:val="20"/>
              </w:rPr>
              <w:t>107,0</w:t>
            </w:r>
          </w:p>
        </w:tc>
      </w:tr>
    </w:tbl>
    <w:p w:rsidR="000C2FF0" w:rsidRPr="003A2E4F" w:rsidRDefault="000C2FF0" w:rsidP="00AE34EA">
      <w:pPr>
        <w:jc w:val="center"/>
        <w:rPr>
          <w:rFonts w:ascii="Times New Roman" w:hAnsi="Times New Roman" w:cs="Times New Roman"/>
          <w:color w:val="000000" w:themeColor="text1"/>
          <w:sz w:val="20"/>
          <w:szCs w:val="20"/>
        </w:rPr>
      </w:pPr>
    </w:p>
    <w:sectPr w:rsidR="000C2FF0" w:rsidRPr="003A2E4F" w:rsidSect="00F360D9">
      <w:pgSz w:w="16838" w:h="11906" w:orient="landscape"/>
      <w:pgMar w:top="1559"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50A" w:rsidRDefault="00B2650A">
      <w:r>
        <w:separator/>
      </w:r>
    </w:p>
  </w:endnote>
  <w:endnote w:type="continuationSeparator" w:id="0">
    <w:p w:rsidR="00B2650A" w:rsidRDefault="00B2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iner Hand ITC">
    <w:charset w:val="00"/>
    <w:family w:val="script"/>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auto"/>
    <w:pitch w:val="default"/>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50A" w:rsidRDefault="00B2650A">
      <w:r>
        <w:separator/>
      </w:r>
    </w:p>
  </w:footnote>
  <w:footnote w:type="continuationSeparator" w:id="0">
    <w:p w:rsidR="00B2650A" w:rsidRDefault="00B26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19" w:hanging="360"/>
      </w:pPr>
      <w:rPr>
        <w:rFonts w:ascii="Times New Roman" w:hAnsi="Times New Roman" w:cs="Times New Roman"/>
        <w:sz w:val="28"/>
        <w:szCs w:val="28"/>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5" w15:restartNumberingAfterBreak="0">
    <w:nsid w:val="011D7637"/>
    <w:multiLevelType w:val="hybridMultilevel"/>
    <w:tmpl w:val="FAAA0348"/>
    <w:lvl w:ilvl="0" w:tplc="892E1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F424B6"/>
    <w:multiLevelType w:val="hybridMultilevel"/>
    <w:tmpl w:val="49F0FB04"/>
    <w:lvl w:ilvl="0" w:tplc="5EFEBD58">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AAD2ED1"/>
    <w:multiLevelType w:val="hybridMultilevel"/>
    <w:tmpl w:val="F1760588"/>
    <w:lvl w:ilvl="0" w:tplc="3E48C092">
      <w:start w:val="1"/>
      <w:numFmt w:val="decimal"/>
      <w:lvlText w:val="%1)"/>
      <w:lvlJc w:val="left"/>
      <w:pPr>
        <w:ind w:left="795" w:hanging="435"/>
      </w:pPr>
      <w:rPr>
        <w:rFonts w:hint="default"/>
      </w:rPr>
    </w:lvl>
    <w:lvl w:ilvl="1" w:tplc="44967D46" w:tentative="1">
      <w:start w:val="1"/>
      <w:numFmt w:val="lowerLetter"/>
      <w:lvlText w:val="%2."/>
      <w:lvlJc w:val="left"/>
      <w:pPr>
        <w:ind w:left="1440" w:hanging="360"/>
      </w:pPr>
    </w:lvl>
    <w:lvl w:ilvl="2" w:tplc="79AE7F60" w:tentative="1">
      <w:start w:val="1"/>
      <w:numFmt w:val="lowerRoman"/>
      <w:lvlText w:val="%3."/>
      <w:lvlJc w:val="right"/>
      <w:pPr>
        <w:ind w:left="2160" w:hanging="180"/>
      </w:pPr>
    </w:lvl>
    <w:lvl w:ilvl="3" w:tplc="2DAC795A" w:tentative="1">
      <w:start w:val="1"/>
      <w:numFmt w:val="decimal"/>
      <w:lvlText w:val="%4."/>
      <w:lvlJc w:val="left"/>
      <w:pPr>
        <w:ind w:left="2880" w:hanging="360"/>
      </w:pPr>
    </w:lvl>
    <w:lvl w:ilvl="4" w:tplc="CFF214D2" w:tentative="1">
      <w:start w:val="1"/>
      <w:numFmt w:val="lowerLetter"/>
      <w:lvlText w:val="%5."/>
      <w:lvlJc w:val="left"/>
      <w:pPr>
        <w:ind w:left="3600" w:hanging="360"/>
      </w:pPr>
    </w:lvl>
    <w:lvl w:ilvl="5" w:tplc="068CA0E8" w:tentative="1">
      <w:start w:val="1"/>
      <w:numFmt w:val="lowerRoman"/>
      <w:lvlText w:val="%6."/>
      <w:lvlJc w:val="right"/>
      <w:pPr>
        <w:ind w:left="4320" w:hanging="180"/>
      </w:pPr>
    </w:lvl>
    <w:lvl w:ilvl="6" w:tplc="4F0AB96C" w:tentative="1">
      <w:start w:val="1"/>
      <w:numFmt w:val="decimal"/>
      <w:lvlText w:val="%7."/>
      <w:lvlJc w:val="left"/>
      <w:pPr>
        <w:ind w:left="5040" w:hanging="360"/>
      </w:pPr>
    </w:lvl>
    <w:lvl w:ilvl="7" w:tplc="EB32A05C" w:tentative="1">
      <w:start w:val="1"/>
      <w:numFmt w:val="lowerLetter"/>
      <w:lvlText w:val="%8."/>
      <w:lvlJc w:val="left"/>
      <w:pPr>
        <w:ind w:left="5760" w:hanging="360"/>
      </w:pPr>
    </w:lvl>
    <w:lvl w:ilvl="8" w:tplc="506A6E9E" w:tentative="1">
      <w:start w:val="1"/>
      <w:numFmt w:val="lowerRoman"/>
      <w:lvlText w:val="%9."/>
      <w:lvlJc w:val="right"/>
      <w:pPr>
        <w:ind w:left="6480" w:hanging="180"/>
      </w:pPr>
    </w:lvl>
  </w:abstractNum>
  <w:abstractNum w:abstractNumId="8" w15:restartNumberingAfterBreak="0">
    <w:nsid w:val="0C110E33"/>
    <w:multiLevelType w:val="hybridMultilevel"/>
    <w:tmpl w:val="B92A2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6F22F8"/>
    <w:multiLevelType w:val="hybridMultilevel"/>
    <w:tmpl w:val="FE3CE7F2"/>
    <w:lvl w:ilvl="0" w:tplc="DE20F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77D4E69"/>
    <w:multiLevelType w:val="hybridMultilevel"/>
    <w:tmpl w:val="A7945D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AF3747"/>
    <w:multiLevelType w:val="hybridMultilevel"/>
    <w:tmpl w:val="C8088DFE"/>
    <w:lvl w:ilvl="0" w:tplc="AB927AD8">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366A7B"/>
    <w:multiLevelType w:val="hybridMultilevel"/>
    <w:tmpl w:val="96E41884"/>
    <w:lvl w:ilvl="0" w:tplc="B6903B8A">
      <w:start w:val="16"/>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15:restartNumberingAfterBreak="0">
    <w:nsid w:val="1E4879BB"/>
    <w:multiLevelType w:val="hybridMultilevel"/>
    <w:tmpl w:val="E850F402"/>
    <w:lvl w:ilvl="0" w:tplc="123CFBF8">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4" w15:restartNumberingAfterBreak="0">
    <w:nsid w:val="23687D9F"/>
    <w:multiLevelType w:val="hybridMultilevel"/>
    <w:tmpl w:val="EA02F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2658E8"/>
    <w:multiLevelType w:val="hybridMultilevel"/>
    <w:tmpl w:val="B150C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BE285D"/>
    <w:multiLevelType w:val="hybridMultilevel"/>
    <w:tmpl w:val="5E64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D96BC3"/>
    <w:multiLevelType w:val="hybridMultilevel"/>
    <w:tmpl w:val="C63A367C"/>
    <w:lvl w:ilvl="0" w:tplc="34E237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A33CDF"/>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E64EE5"/>
    <w:multiLevelType w:val="hybridMultilevel"/>
    <w:tmpl w:val="E7DEF47A"/>
    <w:lvl w:ilvl="0" w:tplc="2214B2DE">
      <w:start w:val="1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1954AE"/>
    <w:multiLevelType w:val="hybridMultilevel"/>
    <w:tmpl w:val="C3B80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AC56DE"/>
    <w:multiLevelType w:val="hybridMultilevel"/>
    <w:tmpl w:val="34AE5EC0"/>
    <w:lvl w:ilvl="0" w:tplc="1390DC7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57B79AE"/>
    <w:multiLevelType w:val="hybridMultilevel"/>
    <w:tmpl w:val="3896611C"/>
    <w:lvl w:ilvl="0" w:tplc="632ADDCA">
      <w:start w:val="9"/>
      <w:numFmt w:val="decimal"/>
      <w:lvlText w:val="%1."/>
      <w:lvlJc w:val="left"/>
      <w:pPr>
        <w:ind w:left="2487" w:hanging="360"/>
      </w:pPr>
      <w:rPr>
        <w:rFonts w:cstheme="minorBidi"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5C16721"/>
    <w:multiLevelType w:val="hybridMultilevel"/>
    <w:tmpl w:val="CAAEFD0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41E47D0F"/>
    <w:multiLevelType w:val="hybridMultilevel"/>
    <w:tmpl w:val="5850725C"/>
    <w:lvl w:ilvl="0" w:tplc="04A6A402">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58823E7"/>
    <w:multiLevelType w:val="hybridMultilevel"/>
    <w:tmpl w:val="04220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CA2214"/>
    <w:multiLevelType w:val="hybridMultilevel"/>
    <w:tmpl w:val="5E16C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1A33E9"/>
    <w:multiLevelType w:val="hybridMultilevel"/>
    <w:tmpl w:val="BBD8DCE8"/>
    <w:lvl w:ilvl="0" w:tplc="3160AC8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99E7E43"/>
    <w:multiLevelType w:val="hybridMultilevel"/>
    <w:tmpl w:val="57446418"/>
    <w:lvl w:ilvl="0" w:tplc="6690FC38">
      <w:start w:val="1"/>
      <w:numFmt w:val="decimal"/>
      <w:lvlText w:val="%1."/>
      <w:lvlJc w:val="left"/>
      <w:pPr>
        <w:tabs>
          <w:tab w:val="num" w:pos="1845"/>
        </w:tabs>
        <w:ind w:left="1845" w:hanging="1125"/>
      </w:pPr>
    </w:lvl>
    <w:lvl w:ilvl="1" w:tplc="BC30F740">
      <w:numFmt w:val="none"/>
      <w:lvlText w:val=""/>
      <w:lvlJc w:val="left"/>
      <w:pPr>
        <w:tabs>
          <w:tab w:val="num" w:pos="360"/>
        </w:tabs>
        <w:ind w:left="0" w:firstLine="0"/>
      </w:pPr>
    </w:lvl>
    <w:lvl w:ilvl="2" w:tplc="1D00EAA2">
      <w:numFmt w:val="none"/>
      <w:pStyle w:val="3"/>
      <w:lvlText w:val=""/>
      <w:lvlJc w:val="left"/>
      <w:pPr>
        <w:tabs>
          <w:tab w:val="num" w:pos="360"/>
        </w:tabs>
        <w:ind w:left="0" w:firstLine="0"/>
      </w:pPr>
    </w:lvl>
    <w:lvl w:ilvl="3" w:tplc="DE8E80FE">
      <w:numFmt w:val="none"/>
      <w:lvlText w:val=""/>
      <w:lvlJc w:val="left"/>
      <w:pPr>
        <w:tabs>
          <w:tab w:val="num" w:pos="360"/>
        </w:tabs>
        <w:ind w:left="0" w:firstLine="0"/>
      </w:pPr>
    </w:lvl>
    <w:lvl w:ilvl="4" w:tplc="1D6E6888">
      <w:numFmt w:val="none"/>
      <w:lvlText w:val=""/>
      <w:lvlJc w:val="left"/>
      <w:pPr>
        <w:tabs>
          <w:tab w:val="num" w:pos="360"/>
        </w:tabs>
        <w:ind w:left="0" w:firstLine="0"/>
      </w:pPr>
    </w:lvl>
    <w:lvl w:ilvl="5" w:tplc="9EBAF080">
      <w:numFmt w:val="none"/>
      <w:lvlText w:val=""/>
      <w:lvlJc w:val="left"/>
      <w:pPr>
        <w:tabs>
          <w:tab w:val="num" w:pos="360"/>
        </w:tabs>
        <w:ind w:left="0" w:firstLine="0"/>
      </w:pPr>
    </w:lvl>
    <w:lvl w:ilvl="6" w:tplc="DFD2388A">
      <w:numFmt w:val="none"/>
      <w:lvlText w:val=""/>
      <w:lvlJc w:val="left"/>
      <w:pPr>
        <w:tabs>
          <w:tab w:val="num" w:pos="360"/>
        </w:tabs>
        <w:ind w:left="0" w:firstLine="0"/>
      </w:pPr>
    </w:lvl>
    <w:lvl w:ilvl="7" w:tplc="9784513E">
      <w:numFmt w:val="none"/>
      <w:lvlText w:val=""/>
      <w:lvlJc w:val="left"/>
      <w:pPr>
        <w:tabs>
          <w:tab w:val="num" w:pos="360"/>
        </w:tabs>
        <w:ind w:left="0" w:firstLine="0"/>
      </w:pPr>
    </w:lvl>
    <w:lvl w:ilvl="8" w:tplc="3120F5A6">
      <w:numFmt w:val="none"/>
      <w:lvlText w:val=""/>
      <w:lvlJc w:val="left"/>
      <w:pPr>
        <w:tabs>
          <w:tab w:val="num" w:pos="360"/>
        </w:tabs>
        <w:ind w:left="0" w:firstLine="0"/>
      </w:pPr>
    </w:lvl>
  </w:abstractNum>
  <w:abstractNum w:abstractNumId="29" w15:restartNumberingAfterBreak="0">
    <w:nsid w:val="4B7765CD"/>
    <w:multiLevelType w:val="hybridMultilevel"/>
    <w:tmpl w:val="69348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79715A"/>
    <w:multiLevelType w:val="hybridMultilevel"/>
    <w:tmpl w:val="FA7C2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5873A1"/>
    <w:multiLevelType w:val="hybridMultilevel"/>
    <w:tmpl w:val="794CF3C6"/>
    <w:lvl w:ilvl="0" w:tplc="1DD2438C">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3D60F1B"/>
    <w:multiLevelType w:val="hybridMultilevel"/>
    <w:tmpl w:val="F6CA6B6E"/>
    <w:lvl w:ilvl="0" w:tplc="AF6A008E">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0B3E37"/>
    <w:multiLevelType w:val="hybridMultilevel"/>
    <w:tmpl w:val="3E9C32FE"/>
    <w:lvl w:ilvl="0" w:tplc="E82459E6">
      <w:start w:val="19"/>
      <w:numFmt w:val="decimal"/>
      <w:lvlText w:val="%1."/>
      <w:lvlJc w:val="left"/>
      <w:pPr>
        <w:ind w:left="6188" w:hanging="375"/>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34" w15:restartNumberingAfterBreak="0">
    <w:nsid w:val="5A647BC4"/>
    <w:multiLevelType w:val="hybridMultilevel"/>
    <w:tmpl w:val="BADE7500"/>
    <w:lvl w:ilvl="0" w:tplc="914EC6A8">
      <w:start w:val="18"/>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5" w15:restartNumberingAfterBreak="0">
    <w:nsid w:val="5E384E9A"/>
    <w:multiLevelType w:val="multilevel"/>
    <w:tmpl w:val="C4384652"/>
    <w:lvl w:ilvl="0">
      <w:start w:val="1"/>
      <w:numFmt w:val="decimal"/>
      <w:suff w:val="space"/>
      <w:lvlText w:val="%1."/>
      <w:lvlJc w:val="left"/>
      <w:pPr>
        <w:ind w:left="720" w:hanging="360"/>
      </w:pPr>
      <w:rPr>
        <w:rFonts w:hint="default"/>
        <w:color w:val="auto"/>
      </w:rPr>
    </w:lvl>
    <w:lvl w:ilvl="1">
      <w:start w:val="1"/>
      <w:numFmt w:val="decimal"/>
      <w:isLgl/>
      <w:lvlText w:val="%1.%2"/>
      <w:lvlJc w:val="left"/>
      <w:pPr>
        <w:ind w:left="735" w:hanging="37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36" w15:restartNumberingAfterBreak="0">
    <w:nsid w:val="60A7449E"/>
    <w:multiLevelType w:val="hybridMultilevel"/>
    <w:tmpl w:val="A65A60BC"/>
    <w:lvl w:ilvl="0" w:tplc="E6B8A94E">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7" w15:restartNumberingAfterBreak="0">
    <w:nsid w:val="66284EE6"/>
    <w:multiLevelType w:val="hybridMultilevel"/>
    <w:tmpl w:val="CD2A4BD4"/>
    <w:lvl w:ilvl="0" w:tplc="4E7668C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70F700D"/>
    <w:multiLevelType w:val="hybridMultilevel"/>
    <w:tmpl w:val="CC44F508"/>
    <w:lvl w:ilvl="0" w:tplc="3D7AE528">
      <w:start w:val="1"/>
      <w:numFmt w:val="decimal"/>
      <w:suff w:val="space"/>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7F02EBE"/>
    <w:multiLevelType w:val="hybridMultilevel"/>
    <w:tmpl w:val="0180EEAC"/>
    <w:lvl w:ilvl="0" w:tplc="512EC6B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87E74F4"/>
    <w:multiLevelType w:val="hybridMultilevel"/>
    <w:tmpl w:val="ABE4BDE8"/>
    <w:lvl w:ilvl="0" w:tplc="D68A1868">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15:restartNumberingAfterBreak="0">
    <w:nsid w:val="6AD96372"/>
    <w:multiLevelType w:val="hybridMultilevel"/>
    <w:tmpl w:val="7A56A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6C3443"/>
    <w:multiLevelType w:val="hybridMultilevel"/>
    <w:tmpl w:val="4014B69E"/>
    <w:lvl w:ilvl="0" w:tplc="D05E45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2204C1"/>
    <w:multiLevelType w:val="hybridMultilevel"/>
    <w:tmpl w:val="D2BAD7FE"/>
    <w:lvl w:ilvl="0" w:tplc="A350E30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E142BED"/>
    <w:multiLevelType w:val="hybridMultilevel"/>
    <w:tmpl w:val="34D66D42"/>
    <w:lvl w:ilvl="0" w:tplc="5EA8B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EDE7012"/>
    <w:multiLevelType w:val="hybridMultilevel"/>
    <w:tmpl w:val="7EE82C32"/>
    <w:lvl w:ilvl="0" w:tplc="AED49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884C40"/>
    <w:multiLevelType w:val="hybridMultilevel"/>
    <w:tmpl w:val="C818EB88"/>
    <w:lvl w:ilvl="0" w:tplc="BA1EA52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16"/>
  </w:num>
  <w:num w:numId="7">
    <w:abstractNumId w:val="28"/>
  </w:num>
  <w:num w:numId="8">
    <w:abstractNumId w:val="7"/>
  </w:num>
  <w:num w:numId="9">
    <w:abstractNumId w:val="36"/>
  </w:num>
  <w:num w:numId="10">
    <w:abstractNumId w:val="30"/>
  </w:num>
  <w:num w:numId="11">
    <w:abstractNumId w:val="21"/>
  </w:num>
  <w:num w:numId="12">
    <w:abstractNumId w:val="35"/>
  </w:num>
  <w:num w:numId="13">
    <w:abstractNumId w:val="31"/>
  </w:num>
  <w:num w:numId="14">
    <w:abstractNumId w:val="44"/>
  </w:num>
  <w:num w:numId="15">
    <w:abstractNumId w:val="11"/>
  </w:num>
  <w:num w:numId="16">
    <w:abstractNumId w:val="5"/>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43"/>
  </w:num>
  <w:num w:numId="20">
    <w:abstractNumId w:val="27"/>
  </w:num>
  <w:num w:numId="21">
    <w:abstractNumId w:val="24"/>
  </w:num>
  <w:num w:numId="22">
    <w:abstractNumId w:val="45"/>
  </w:num>
  <w:num w:numId="23">
    <w:abstractNumId w:val="37"/>
  </w:num>
  <w:num w:numId="24">
    <w:abstractNumId w:val="46"/>
  </w:num>
  <w:num w:numId="25">
    <w:abstractNumId w:val="39"/>
  </w:num>
  <w:num w:numId="26">
    <w:abstractNumId w:val="42"/>
  </w:num>
  <w:num w:numId="27">
    <w:abstractNumId w:val="10"/>
  </w:num>
  <w:num w:numId="28">
    <w:abstractNumId w:val="8"/>
  </w:num>
  <w:num w:numId="29">
    <w:abstractNumId w:val="15"/>
  </w:num>
  <w:num w:numId="30">
    <w:abstractNumId w:val="19"/>
  </w:num>
  <w:num w:numId="31">
    <w:abstractNumId w:val="29"/>
  </w:num>
  <w:num w:numId="32">
    <w:abstractNumId w:val="23"/>
  </w:num>
  <w:num w:numId="33">
    <w:abstractNumId w:val="14"/>
  </w:num>
  <w:num w:numId="34">
    <w:abstractNumId w:val="25"/>
  </w:num>
  <w:num w:numId="35">
    <w:abstractNumId w:val="41"/>
  </w:num>
  <w:num w:numId="36">
    <w:abstractNumId w:val="20"/>
  </w:num>
  <w:num w:numId="37">
    <w:abstractNumId w:val="18"/>
  </w:num>
  <w:num w:numId="38">
    <w:abstractNumId w:val="32"/>
  </w:num>
  <w:num w:numId="39">
    <w:abstractNumId w:val="6"/>
  </w:num>
  <w:num w:numId="40">
    <w:abstractNumId w:val="12"/>
  </w:num>
  <w:num w:numId="41">
    <w:abstractNumId w:val="34"/>
  </w:num>
  <w:num w:numId="42">
    <w:abstractNumId w:val="22"/>
  </w:num>
  <w:num w:numId="43">
    <w:abstractNumId w:val="40"/>
  </w:num>
  <w:num w:numId="44">
    <w:abstractNumId w:val="13"/>
  </w:num>
  <w:num w:numId="45">
    <w:abstractNumId w:val="33"/>
  </w:num>
  <w:num w:numId="46">
    <w:abstractNumId w:val="17"/>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78F"/>
    <w:rsid w:val="000041D6"/>
    <w:rsid w:val="00026D88"/>
    <w:rsid w:val="0009784A"/>
    <w:rsid w:val="000A1D9D"/>
    <w:rsid w:val="000A3FFA"/>
    <w:rsid w:val="000B7895"/>
    <w:rsid w:val="000C2FF0"/>
    <w:rsid w:val="000F55CB"/>
    <w:rsid w:val="0013263D"/>
    <w:rsid w:val="00134948"/>
    <w:rsid w:val="0016723D"/>
    <w:rsid w:val="001C4AF9"/>
    <w:rsid w:val="001F2FCD"/>
    <w:rsid w:val="001F4321"/>
    <w:rsid w:val="001F529D"/>
    <w:rsid w:val="00201CAA"/>
    <w:rsid w:val="0022591E"/>
    <w:rsid w:val="0023062C"/>
    <w:rsid w:val="00245DB9"/>
    <w:rsid w:val="002732E2"/>
    <w:rsid w:val="00277352"/>
    <w:rsid w:val="002814CD"/>
    <w:rsid w:val="00297C8C"/>
    <w:rsid w:val="002C25EB"/>
    <w:rsid w:val="002D1300"/>
    <w:rsid w:val="003024D2"/>
    <w:rsid w:val="00307543"/>
    <w:rsid w:val="00384D64"/>
    <w:rsid w:val="0038572D"/>
    <w:rsid w:val="00386B46"/>
    <w:rsid w:val="003A2E4F"/>
    <w:rsid w:val="003B003B"/>
    <w:rsid w:val="0042101E"/>
    <w:rsid w:val="0042386B"/>
    <w:rsid w:val="0044497A"/>
    <w:rsid w:val="00445183"/>
    <w:rsid w:val="004D37E2"/>
    <w:rsid w:val="004E0A4D"/>
    <w:rsid w:val="004F1692"/>
    <w:rsid w:val="0052353B"/>
    <w:rsid w:val="00532050"/>
    <w:rsid w:val="0054209D"/>
    <w:rsid w:val="005747E5"/>
    <w:rsid w:val="0058571B"/>
    <w:rsid w:val="005D3194"/>
    <w:rsid w:val="005F7241"/>
    <w:rsid w:val="0063188D"/>
    <w:rsid w:val="006A63E3"/>
    <w:rsid w:val="006B2DC2"/>
    <w:rsid w:val="006B4E44"/>
    <w:rsid w:val="006B5870"/>
    <w:rsid w:val="006F3BEE"/>
    <w:rsid w:val="00710316"/>
    <w:rsid w:val="00744D80"/>
    <w:rsid w:val="007455D4"/>
    <w:rsid w:val="00797724"/>
    <w:rsid w:val="007A5A29"/>
    <w:rsid w:val="007B3D0B"/>
    <w:rsid w:val="007C267F"/>
    <w:rsid w:val="007C3F71"/>
    <w:rsid w:val="007D3ED9"/>
    <w:rsid w:val="008139F8"/>
    <w:rsid w:val="00817F0A"/>
    <w:rsid w:val="0082003E"/>
    <w:rsid w:val="008208F5"/>
    <w:rsid w:val="00820DAE"/>
    <w:rsid w:val="00837960"/>
    <w:rsid w:val="00846CF2"/>
    <w:rsid w:val="00860758"/>
    <w:rsid w:val="008C61DE"/>
    <w:rsid w:val="008D1F35"/>
    <w:rsid w:val="008E1747"/>
    <w:rsid w:val="008E3445"/>
    <w:rsid w:val="008F46CC"/>
    <w:rsid w:val="00940E1A"/>
    <w:rsid w:val="00941DB6"/>
    <w:rsid w:val="009614A0"/>
    <w:rsid w:val="00997B0C"/>
    <w:rsid w:val="009C0D84"/>
    <w:rsid w:val="009E388A"/>
    <w:rsid w:val="00A149E0"/>
    <w:rsid w:val="00A5750B"/>
    <w:rsid w:val="00A91EAB"/>
    <w:rsid w:val="00AB3522"/>
    <w:rsid w:val="00AC7B68"/>
    <w:rsid w:val="00AD1BAE"/>
    <w:rsid w:val="00AD3C7A"/>
    <w:rsid w:val="00AE34EA"/>
    <w:rsid w:val="00AF1A7B"/>
    <w:rsid w:val="00AF2F28"/>
    <w:rsid w:val="00AF7C25"/>
    <w:rsid w:val="00B2650A"/>
    <w:rsid w:val="00B71F96"/>
    <w:rsid w:val="00B94B08"/>
    <w:rsid w:val="00BA5664"/>
    <w:rsid w:val="00BE1628"/>
    <w:rsid w:val="00BE22CA"/>
    <w:rsid w:val="00C07D19"/>
    <w:rsid w:val="00C20B22"/>
    <w:rsid w:val="00C3191A"/>
    <w:rsid w:val="00C5069C"/>
    <w:rsid w:val="00C8078F"/>
    <w:rsid w:val="00C858C6"/>
    <w:rsid w:val="00C8785C"/>
    <w:rsid w:val="00D01420"/>
    <w:rsid w:val="00D13241"/>
    <w:rsid w:val="00D41873"/>
    <w:rsid w:val="00D5660F"/>
    <w:rsid w:val="00D760AD"/>
    <w:rsid w:val="00D853CC"/>
    <w:rsid w:val="00DA5711"/>
    <w:rsid w:val="00DA785E"/>
    <w:rsid w:val="00DB7584"/>
    <w:rsid w:val="00DC64AC"/>
    <w:rsid w:val="00DE14E2"/>
    <w:rsid w:val="00E01453"/>
    <w:rsid w:val="00E05809"/>
    <w:rsid w:val="00E370DC"/>
    <w:rsid w:val="00E57A11"/>
    <w:rsid w:val="00E65542"/>
    <w:rsid w:val="00EA2A59"/>
    <w:rsid w:val="00EC117B"/>
    <w:rsid w:val="00ED7A1B"/>
    <w:rsid w:val="00EE19D1"/>
    <w:rsid w:val="00F15E11"/>
    <w:rsid w:val="00F22552"/>
    <w:rsid w:val="00F33FF9"/>
    <w:rsid w:val="00F360D9"/>
    <w:rsid w:val="00F367E0"/>
    <w:rsid w:val="00F40AD9"/>
    <w:rsid w:val="00F428B0"/>
    <w:rsid w:val="00F433FD"/>
    <w:rsid w:val="00F72380"/>
    <w:rsid w:val="00FD5F2D"/>
    <w:rsid w:val="00FE55EA"/>
    <w:rsid w:val="00FF2C6D"/>
    <w:rsid w:val="00FF4100"/>
    <w:rsid w:val="00FF72A2"/>
    <w:rsid w:val="00FF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8B7634"/>
  <w15:docId w15:val="{EE2DC6ED-AC0F-47DE-AC01-3C976AAE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autoSpaceDE w:val="0"/>
    </w:pPr>
    <w:rPr>
      <w:rFonts w:ascii="Calibri" w:hAnsi="Calibri" w:cs="Calibri"/>
      <w:sz w:val="24"/>
      <w:szCs w:val="24"/>
      <w:lang w:eastAsia="zh-CN"/>
    </w:rPr>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uiPriority w:val="9"/>
    <w:qFormat/>
    <w:pPr>
      <w:keepNext/>
      <w:widowControl/>
      <w:numPr>
        <w:numId w:val="1"/>
      </w:numPr>
      <w:autoSpaceDE/>
      <w:jc w:val="center"/>
      <w:outlineLvl w:val="0"/>
    </w:pPr>
    <w:rPr>
      <w:rFonts w:ascii="Times New Roman" w:hAnsi="Times New Roman" w:cs="Times New Roman"/>
      <w:b/>
      <w:sz w:val="28"/>
      <w:lang w:val="en-US"/>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rsid w:val="00817F0A"/>
    <w:pPr>
      <w:keepNext/>
      <w:widowControl/>
      <w:suppressAutoHyphens w:val="0"/>
      <w:overflowPunct w:val="0"/>
      <w:autoSpaceDN w:val="0"/>
      <w:adjustRightInd w:val="0"/>
      <w:spacing w:line="320" w:lineRule="exact"/>
      <w:ind w:left="24" w:firstLine="696"/>
      <w:jc w:val="both"/>
      <w:outlineLvl w:val="1"/>
    </w:pPr>
    <w:rPr>
      <w:rFonts w:ascii="Tahoma" w:hAnsi="Tahoma" w:cs="Times New Roman"/>
      <w:b/>
      <w:szCs w:val="20"/>
      <w:lang w:eastAsia="en-US"/>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rsid w:val="00817F0A"/>
    <w:pPr>
      <w:keepNext/>
      <w:widowControl/>
      <w:numPr>
        <w:ilvl w:val="2"/>
        <w:numId w:val="7"/>
      </w:numPr>
      <w:suppressAutoHyphens w:val="0"/>
      <w:autoSpaceDE/>
      <w:spacing w:before="240" w:after="60"/>
      <w:jc w:val="both"/>
      <w:outlineLvl w:val="2"/>
    </w:pPr>
    <w:rPr>
      <w:rFonts w:ascii="Tahoma" w:hAnsi="Tahoma" w:cs="Times New Roman"/>
      <w:b/>
      <w:bCs/>
      <w:sz w:val="22"/>
      <w:szCs w:val="26"/>
      <w:lang w:eastAsia="en-US"/>
    </w:rPr>
  </w:style>
  <w:style w:type="paragraph" w:styleId="4">
    <w:name w:val="heading 4"/>
    <w:aliases w:val="c4,Параграф,Заголовок 4 (Приложение),H41"/>
    <w:basedOn w:val="a"/>
    <w:next w:val="a"/>
    <w:link w:val="40"/>
    <w:unhideWhenUsed/>
    <w:qFormat/>
    <w:rsid w:val="00817F0A"/>
    <w:pPr>
      <w:keepNext/>
      <w:widowControl/>
      <w:suppressAutoHyphens w:val="0"/>
      <w:overflowPunct w:val="0"/>
      <w:autoSpaceDN w:val="0"/>
      <w:adjustRightInd w:val="0"/>
      <w:spacing w:line="320" w:lineRule="exact"/>
      <w:jc w:val="center"/>
      <w:outlineLvl w:val="3"/>
    </w:pPr>
    <w:rPr>
      <w:rFonts w:ascii="Times New Roman CYR" w:hAnsi="Times New Roman CYR" w:cs="Times New Roman"/>
      <w:b/>
      <w:sz w:val="28"/>
      <w:szCs w:val="20"/>
      <w:lang w:eastAsia="en-US"/>
    </w:rPr>
  </w:style>
  <w:style w:type="paragraph" w:styleId="5">
    <w:name w:val="heading 5"/>
    <w:basedOn w:val="a"/>
    <w:next w:val="a"/>
    <w:link w:val="50"/>
    <w:uiPriority w:val="9"/>
    <w:unhideWhenUsed/>
    <w:qFormat/>
    <w:rsid w:val="00817F0A"/>
    <w:pPr>
      <w:keepNext/>
      <w:tabs>
        <w:tab w:val="left" w:pos="600"/>
      </w:tabs>
      <w:suppressAutoHyphens w:val="0"/>
      <w:autoSpaceDE/>
      <w:ind w:firstLine="709"/>
      <w:jc w:val="both"/>
      <w:outlineLvl w:val="4"/>
    </w:pPr>
    <w:rPr>
      <w:rFonts w:ascii="Times New Roman" w:eastAsia="Calibri" w:hAnsi="Times New Roman" w:cs="Times New Roman"/>
      <w:sz w:val="28"/>
      <w:szCs w:val="28"/>
      <w:lang w:eastAsia="en-US"/>
    </w:rPr>
  </w:style>
  <w:style w:type="paragraph" w:styleId="6">
    <w:name w:val="heading 6"/>
    <w:basedOn w:val="a"/>
    <w:next w:val="a"/>
    <w:link w:val="60"/>
    <w:unhideWhenUsed/>
    <w:qFormat/>
    <w:rsid w:val="00817F0A"/>
    <w:pPr>
      <w:keepNext/>
      <w:widowControl/>
      <w:suppressAutoHyphens w:val="0"/>
      <w:autoSpaceDE/>
      <w:spacing w:line="360" w:lineRule="auto"/>
      <w:ind w:firstLine="709"/>
      <w:jc w:val="both"/>
      <w:outlineLvl w:val="5"/>
    </w:pPr>
    <w:rPr>
      <w:rFonts w:ascii="Times New Roman" w:hAnsi="Times New Roman" w:cs="Times New Roman"/>
      <w:b/>
      <w:iCs/>
      <w:lang w:eastAsia="en-US"/>
    </w:rPr>
  </w:style>
  <w:style w:type="paragraph" w:styleId="7">
    <w:name w:val="heading 7"/>
    <w:basedOn w:val="a"/>
    <w:next w:val="a"/>
    <w:link w:val="70"/>
    <w:uiPriority w:val="99"/>
    <w:unhideWhenUsed/>
    <w:qFormat/>
    <w:rsid w:val="00817F0A"/>
    <w:pPr>
      <w:keepNext/>
      <w:widowControl/>
      <w:suppressAutoHyphens w:val="0"/>
      <w:autoSpaceDE/>
      <w:spacing w:line="360" w:lineRule="auto"/>
      <w:ind w:firstLine="709"/>
      <w:jc w:val="both"/>
      <w:outlineLvl w:val="6"/>
    </w:pPr>
    <w:rPr>
      <w:rFonts w:ascii="Times New Roman" w:hAnsi="Times New Roman" w:cs="Times New Roman"/>
      <w:b/>
      <w:bCs/>
      <w:i/>
      <w:iCs/>
      <w:lang w:eastAsia="en-US"/>
    </w:rPr>
  </w:style>
  <w:style w:type="paragraph" w:styleId="8">
    <w:name w:val="heading 8"/>
    <w:basedOn w:val="a"/>
    <w:next w:val="a"/>
    <w:link w:val="80"/>
    <w:uiPriority w:val="99"/>
    <w:unhideWhenUsed/>
    <w:qFormat/>
    <w:rsid w:val="00817F0A"/>
    <w:pPr>
      <w:keepNext/>
      <w:widowControl/>
      <w:suppressAutoHyphens w:val="0"/>
      <w:autoSpaceDE/>
      <w:jc w:val="center"/>
      <w:outlineLvl w:val="7"/>
    </w:pPr>
    <w:rPr>
      <w:rFonts w:ascii="Times New Roman" w:hAnsi="Times New Roman" w:cs="Times New Roman"/>
      <w:b/>
      <w:lang w:eastAsia="en-US"/>
    </w:rPr>
  </w:style>
  <w:style w:type="paragraph" w:styleId="9">
    <w:name w:val="heading 9"/>
    <w:basedOn w:val="a"/>
    <w:next w:val="a"/>
    <w:link w:val="90"/>
    <w:uiPriority w:val="9"/>
    <w:semiHidden/>
    <w:unhideWhenUsed/>
    <w:qFormat/>
    <w:rsid w:val="00D853C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sz w:val="28"/>
      <w:szCs w:val="28"/>
    </w:rPr>
  </w:style>
  <w:style w:type="character" w:customStyle="1" w:styleId="WW8Num3z0">
    <w:name w:val="WW8Num3z0"/>
    <w:rPr>
      <w:rFonts w:ascii="Times New Roman" w:hAnsi="Times New Roman" w:cs="Times New Roman"/>
      <w:sz w:val="28"/>
      <w:szCs w:val="28"/>
    </w:rPr>
  </w:style>
  <w:style w:type="character" w:customStyle="1" w:styleId="WW8Num4z0">
    <w:name w:val="WW8Num4z0"/>
  </w:style>
  <w:style w:type="character" w:customStyle="1" w:styleId="WW8Num4z1">
    <w:name w:val="WW8Num4z1"/>
    <w:rPr>
      <w:rFonts w:ascii="Times New Roman" w:hAnsi="Times New Roman" w:cs="Times New Roman"/>
      <w:sz w:val="28"/>
      <w:szCs w:val="28"/>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8"/>
      <w:szCs w:val="28"/>
    </w:rPr>
  </w:style>
  <w:style w:type="character" w:customStyle="1" w:styleId="51">
    <w:name w:val="Основной шрифт абзаца5"/>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1">
    <w:name w:val="Основной шрифт абзаца4"/>
  </w:style>
  <w:style w:type="character" w:customStyle="1" w:styleId="31">
    <w:name w:val="Основной шрифт абзаца3"/>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Times New Roman" w:hAnsi="Times New Roman" w:cs="Times New Roman"/>
      <w:sz w:val="28"/>
      <w:szCs w:val="28"/>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sz w:val="28"/>
      <w:szCs w:val="28"/>
    </w:rPr>
  </w:style>
  <w:style w:type="character" w:customStyle="1" w:styleId="WW8Num29z0">
    <w:name w:val="WW8Num29z0"/>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St2z0">
    <w:name w:val="WW8NumSt2z0"/>
    <w:rPr>
      <w:rFonts w:ascii="Calibri" w:hAnsi="Calibri" w:cs="Calibri"/>
    </w:rPr>
  </w:style>
  <w:style w:type="character" w:customStyle="1" w:styleId="WW8NumSt3z0">
    <w:name w:val="WW8NumSt3z0"/>
    <w:rPr>
      <w:rFonts w:ascii="Calibri" w:hAnsi="Calibri" w:cs="Calibri"/>
    </w:rPr>
  </w:style>
  <w:style w:type="character" w:customStyle="1" w:styleId="WW8NumSt4z0">
    <w:name w:val="WW8NumSt4z0"/>
    <w:rPr>
      <w:rFonts w:ascii="Calibri" w:hAnsi="Calibri" w:cs="Calibri"/>
    </w:rPr>
  </w:style>
  <w:style w:type="character" w:customStyle="1" w:styleId="21">
    <w:name w:val="Основной шрифт абзаца2"/>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uiPriority w:val="9"/>
    <w:rPr>
      <w:rFonts w:ascii="Times New Roman" w:eastAsia="Times New Roman" w:hAnsi="Times New Roman" w:cs="Times New Roman"/>
      <w:b/>
      <w:sz w:val="28"/>
      <w:szCs w:val="24"/>
      <w:lang w:val="en-US"/>
    </w:rPr>
  </w:style>
  <w:style w:type="character" w:customStyle="1" w:styleId="FontStyle36">
    <w:name w:val="Font Style36"/>
    <w:rPr>
      <w:rFonts w:ascii="Calibri" w:hAnsi="Calibri" w:cs="Calibri"/>
      <w:b/>
      <w:bCs/>
      <w:sz w:val="20"/>
      <w:szCs w:val="20"/>
    </w:rPr>
  </w:style>
  <w:style w:type="character" w:customStyle="1" w:styleId="FontStyle39">
    <w:name w:val="Font Style39"/>
    <w:rPr>
      <w:rFonts w:ascii="Calibri" w:hAnsi="Calibri" w:cs="Calibri"/>
      <w:sz w:val="20"/>
      <w:szCs w:val="20"/>
    </w:rPr>
  </w:style>
  <w:style w:type="character" w:customStyle="1" w:styleId="FontStyle11">
    <w:name w:val="Font Style11"/>
    <w:rPr>
      <w:rFonts w:ascii="Times New Roman" w:hAnsi="Times New Roman" w:cs="Times New Roman"/>
      <w:sz w:val="26"/>
      <w:szCs w:val="26"/>
    </w:rPr>
  </w:style>
  <w:style w:type="character" w:customStyle="1" w:styleId="FontStyle37">
    <w:name w:val="Font Style37"/>
    <w:rPr>
      <w:rFonts w:ascii="Courier New" w:hAnsi="Courier New" w:cs="Courier New"/>
      <w:sz w:val="18"/>
      <w:szCs w:val="18"/>
    </w:rPr>
  </w:style>
  <w:style w:type="character" w:customStyle="1" w:styleId="FontStyle38">
    <w:name w:val="Font Style38"/>
    <w:rPr>
      <w:rFonts w:ascii="Courier New" w:hAnsi="Courier New" w:cs="Courier New"/>
      <w:sz w:val="14"/>
      <w:szCs w:val="14"/>
    </w:rPr>
  </w:style>
  <w:style w:type="character" w:customStyle="1" w:styleId="a3">
    <w:name w:val="Верхний колонтитул Знак"/>
    <w:uiPriority w:val="99"/>
    <w:rPr>
      <w:rFonts w:ascii="Calibri" w:eastAsia="Times New Roman" w:hAnsi="Calibri" w:cs="Times New Roman"/>
      <w:sz w:val="24"/>
      <w:szCs w:val="24"/>
    </w:rPr>
  </w:style>
  <w:style w:type="character" w:customStyle="1" w:styleId="a4">
    <w:name w:val="Нижний колонтитул Знак"/>
    <w:uiPriority w:val="99"/>
    <w:rPr>
      <w:rFonts w:ascii="Calibri" w:eastAsia="Times New Roman" w:hAnsi="Calibri" w:cs="Times New Roman"/>
      <w:sz w:val="24"/>
      <w:szCs w:val="24"/>
    </w:rPr>
  </w:style>
  <w:style w:type="character" w:customStyle="1" w:styleId="a5">
    <w:name w:val="Текст выноски Знак"/>
    <w:uiPriority w:val="99"/>
    <w:rPr>
      <w:rFonts w:ascii="Tahoma" w:eastAsia="Times New Roman" w:hAnsi="Tahoma" w:cs="Tahoma"/>
      <w:sz w:val="16"/>
      <w:szCs w:val="16"/>
    </w:rPr>
  </w:style>
  <w:style w:type="character" w:styleId="a6">
    <w:name w:val="Hyperlink"/>
    <w:uiPriority w:val="99"/>
    <w:rPr>
      <w:color w:val="0000FF"/>
      <w:u w:val="single"/>
    </w:rPr>
  </w:style>
  <w:style w:type="character" w:customStyle="1" w:styleId="a7">
    <w:name w:val="Без интервала Знак"/>
    <w:aliases w:val="Обрнадзор Знак,Без интервала1 Знак"/>
    <w:uiPriority w:val="1"/>
    <w:rPr>
      <w:rFonts w:eastAsia="Times New Roman"/>
      <w:sz w:val="22"/>
      <w:szCs w:val="22"/>
      <w:lang w:val="ru-RU" w:bidi="ar-SA"/>
    </w:rPr>
  </w:style>
  <w:style w:type="character" w:styleId="a8">
    <w:name w:val="FollowedHyperlink"/>
    <w:uiPriority w:val="99"/>
    <w:rPr>
      <w:color w:val="800080"/>
      <w:u w:val="singl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11">
    <w:name w:val="Основной шрифт абзаца1"/>
  </w:style>
  <w:style w:type="character" w:customStyle="1" w:styleId="a9">
    <w:name w:val="Основной текст Знак"/>
    <w:aliases w:val="bt Знак,Òàáë òåêñò Знак"/>
    <w:uiPriority w:val="99"/>
    <w:rPr>
      <w:rFonts w:eastAsia="Times New Roman"/>
      <w:sz w:val="24"/>
      <w:szCs w:val="24"/>
      <w:lang w:eastAsia="zh-CN"/>
    </w:rPr>
  </w:style>
  <w:style w:type="character" w:customStyle="1" w:styleId="12">
    <w:name w:val="Знак примечания1"/>
    <w:rPr>
      <w:sz w:val="16"/>
      <w:szCs w:val="16"/>
    </w:rPr>
  </w:style>
  <w:style w:type="character" w:customStyle="1" w:styleId="aa">
    <w:name w:val="Текст примечания Знак"/>
    <w:link w:val="ab"/>
    <w:uiPriority w:val="99"/>
    <w:rPr>
      <w:rFonts w:eastAsia="Times New Roman"/>
      <w:lang w:eastAsia="zh-CN"/>
    </w:rPr>
  </w:style>
  <w:style w:type="character" w:customStyle="1" w:styleId="ac">
    <w:name w:val="Тема примечания Знак"/>
    <w:uiPriority w:val="99"/>
    <w:rPr>
      <w:rFonts w:eastAsia="Times New Roman"/>
      <w:b/>
      <w:bCs/>
      <w:lang w:eastAsia="zh-CN"/>
    </w:rPr>
  </w:style>
  <w:style w:type="character" w:customStyle="1" w:styleId="cwcot">
    <w:name w:val="cwcot"/>
  </w:style>
  <w:style w:type="paragraph" w:customStyle="1" w:styleId="13">
    <w:name w:val="Заголовок1"/>
    <w:basedOn w:val="a"/>
    <w:next w:val="ad"/>
    <w:uiPriority w:val="99"/>
    <w:pPr>
      <w:keepNext/>
      <w:spacing w:before="240" w:after="120"/>
    </w:pPr>
    <w:rPr>
      <w:rFonts w:ascii="Arial" w:eastAsia="Microsoft YaHei" w:hAnsi="Arial" w:cs="Mangal"/>
      <w:sz w:val="28"/>
      <w:szCs w:val="28"/>
    </w:rPr>
  </w:style>
  <w:style w:type="paragraph" w:styleId="ad">
    <w:name w:val="Body Text"/>
    <w:aliases w:val="bt,Òàáë òåêñò"/>
    <w:basedOn w:val="a"/>
    <w:uiPriority w:val="99"/>
    <w:pPr>
      <w:spacing w:after="120"/>
    </w:pPr>
    <w:rPr>
      <w:lang w:val="x-none"/>
    </w:rPr>
  </w:style>
  <w:style w:type="paragraph" w:styleId="ae">
    <w:name w:val="List"/>
    <w:basedOn w:val="ad"/>
    <w:rPr>
      <w:rFonts w:cs="Mangal"/>
    </w:rPr>
  </w:style>
  <w:style w:type="paragraph" w:styleId="af">
    <w:name w:val="caption"/>
    <w:basedOn w:val="a"/>
    <w:qFormat/>
    <w:pPr>
      <w:suppressLineNumbers/>
      <w:spacing w:before="120" w:after="120"/>
    </w:pPr>
    <w:rPr>
      <w:rFonts w:cs="Mangal"/>
      <w:i/>
      <w:iCs/>
    </w:rPr>
  </w:style>
  <w:style w:type="paragraph" w:customStyle="1" w:styleId="52">
    <w:name w:val="Указатель5"/>
    <w:basedOn w:val="a"/>
    <w:pPr>
      <w:suppressLineNumbers/>
    </w:pPr>
    <w:rPr>
      <w:rFonts w:cs="Mangal"/>
    </w:rPr>
  </w:style>
  <w:style w:type="paragraph" w:customStyle="1" w:styleId="42">
    <w:name w:val="Название объекта4"/>
    <w:basedOn w:val="a"/>
    <w:pPr>
      <w:suppressLineNumbers/>
      <w:spacing w:before="120" w:after="120"/>
    </w:pPr>
    <w:rPr>
      <w:rFonts w:cs="Mangal"/>
      <w:i/>
      <w:iCs/>
    </w:rPr>
  </w:style>
  <w:style w:type="paragraph" w:customStyle="1" w:styleId="43">
    <w:name w:val="Указатель4"/>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Style1">
    <w:name w:val="Style1"/>
    <w:basedOn w:val="a"/>
    <w:pPr>
      <w:spacing w:line="269" w:lineRule="exact"/>
      <w:ind w:firstLine="662"/>
    </w:pPr>
  </w:style>
  <w:style w:type="paragraph" w:customStyle="1" w:styleId="Style3">
    <w:name w:val="Style3"/>
    <w:basedOn w:val="a"/>
    <w:pPr>
      <w:spacing w:line="268" w:lineRule="exact"/>
      <w:ind w:firstLine="552"/>
      <w:jc w:val="both"/>
    </w:pPr>
  </w:style>
  <w:style w:type="paragraph" w:customStyle="1" w:styleId="Style4">
    <w:name w:val="Style4"/>
    <w:basedOn w:val="a"/>
    <w:pPr>
      <w:spacing w:line="269" w:lineRule="exact"/>
      <w:ind w:firstLine="542"/>
      <w:jc w:val="both"/>
    </w:pPr>
  </w:style>
  <w:style w:type="paragraph" w:customStyle="1" w:styleId="Style5">
    <w:name w:val="Style5"/>
    <w:basedOn w:val="a"/>
    <w:pPr>
      <w:spacing w:line="269" w:lineRule="exact"/>
      <w:jc w:val="right"/>
    </w:pPr>
  </w:style>
  <w:style w:type="paragraph" w:styleId="af0">
    <w:name w:val="No Spacing"/>
    <w:aliases w:val="Обрнадзор,Без интервала1"/>
    <w:uiPriority w:val="1"/>
    <w:qFormat/>
    <w:pPr>
      <w:suppressAutoHyphens/>
    </w:pPr>
    <w:rPr>
      <w:rFonts w:ascii="Calibri" w:hAnsi="Calibri" w:cs="Calibri"/>
      <w:sz w:val="22"/>
      <w:szCs w:val="22"/>
      <w:lang w:eastAsia="zh-CN"/>
    </w:rPr>
  </w:style>
  <w:style w:type="paragraph" w:customStyle="1" w:styleId="Style6">
    <w:name w:val="Style6"/>
    <w:basedOn w:val="a"/>
  </w:style>
  <w:style w:type="paragraph" w:customStyle="1" w:styleId="Style7">
    <w:name w:val="Style7"/>
    <w:basedOn w:val="a"/>
    <w:pPr>
      <w:spacing w:line="274" w:lineRule="exact"/>
      <w:ind w:hanging="2035"/>
    </w:pPr>
  </w:style>
  <w:style w:type="paragraph" w:customStyle="1" w:styleId="Style9">
    <w:name w:val="Style9"/>
    <w:basedOn w:val="a"/>
    <w:uiPriority w:val="99"/>
    <w:pPr>
      <w:spacing w:line="228" w:lineRule="exact"/>
    </w:pPr>
  </w:style>
  <w:style w:type="paragraph" w:customStyle="1" w:styleId="Style10">
    <w:name w:val="Style10"/>
    <w:basedOn w:val="a"/>
    <w:pPr>
      <w:spacing w:line="269" w:lineRule="exact"/>
      <w:ind w:hanging="346"/>
    </w:pPr>
  </w:style>
  <w:style w:type="paragraph" w:customStyle="1" w:styleId="Style11">
    <w:name w:val="Style11"/>
    <w:basedOn w:val="a"/>
  </w:style>
  <w:style w:type="paragraph" w:customStyle="1" w:styleId="Style13">
    <w:name w:val="Style13"/>
    <w:basedOn w:val="a"/>
  </w:style>
  <w:style w:type="paragraph" w:customStyle="1" w:styleId="Style15">
    <w:name w:val="Style15"/>
    <w:basedOn w:val="a"/>
    <w:pPr>
      <w:spacing w:line="227" w:lineRule="exact"/>
    </w:pPr>
  </w:style>
  <w:style w:type="paragraph" w:customStyle="1" w:styleId="Style16">
    <w:name w:val="Style16"/>
    <w:basedOn w:val="a"/>
    <w:pPr>
      <w:spacing w:line="226" w:lineRule="exact"/>
      <w:jc w:val="both"/>
    </w:pPr>
  </w:style>
  <w:style w:type="paragraph" w:customStyle="1" w:styleId="Style23">
    <w:name w:val="Style23"/>
    <w:basedOn w:val="a"/>
    <w:pPr>
      <w:spacing w:line="269" w:lineRule="exact"/>
      <w:jc w:val="center"/>
    </w:pPr>
  </w:style>
  <w:style w:type="paragraph" w:customStyle="1" w:styleId="Style24">
    <w:name w:val="Style24"/>
    <w:basedOn w:val="a"/>
    <w:pPr>
      <w:spacing w:line="264" w:lineRule="exact"/>
    </w:pPr>
  </w:style>
  <w:style w:type="paragraph" w:customStyle="1" w:styleId="Style25">
    <w:name w:val="Style25"/>
    <w:basedOn w:val="a"/>
    <w:pPr>
      <w:jc w:val="both"/>
    </w:pPr>
  </w:style>
  <w:style w:type="paragraph" w:customStyle="1" w:styleId="Style26">
    <w:name w:val="Style26"/>
    <w:basedOn w:val="a"/>
    <w:pPr>
      <w:spacing w:line="269" w:lineRule="exact"/>
      <w:jc w:val="both"/>
    </w:pPr>
  </w:style>
  <w:style w:type="paragraph" w:customStyle="1" w:styleId="Style28">
    <w:name w:val="Style28"/>
    <w:basedOn w:val="a"/>
    <w:pPr>
      <w:spacing w:line="538" w:lineRule="exact"/>
      <w:ind w:hanging="1138"/>
    </w:pPr>
  </w:style>
  <w:style w:type="paragraph" w:customStyle="1" w:styleId="Style32">
    <w:name w:val="Style32"/>
    <w:basedOn w:val="a"/>
    <w:pPr>
      <w:spacing w:line="178" w:lineRule="exact"/>
      <w:ind w:firstLine="394"/>
    </w:pPr>
  </w:style>
  <w:style w:type="paragraph" w:customStyle="1" w:styleId="Style2">
    <w:name w:val="Style2"/>
    <w:basedOn w:val="a"/>
    <w:uiPriority w:val="99"/>
    <w:pPr>
      <w:spacing w:line="269" w:lineRule="exact"/>
      <w:jc w:val="center"/>
    </w:pPr>
  </w:style>
  <w:style w:type="paragraph" w:customStyle="1" w:styleId="Style29">
    <w:name w:val="Style29"/>
    <w:basedOn w:val="a"/>
    <w:pPr>
      <w:spacing w:line="181" w:lineRule="exact"/>
    </w:pPr>
  </w:style>
  <w:style w:type="paragraph" w:customStyle="1" w:styleId="Style33">
    <w:name w:val="Style33"/>
    <w:basedOn w:val="a"/>
    <w:pPr>
      <w:spacing w:line="181" w:lineRule="exact"/>
      <w:jc w:val="center"/>
    </w:pPr>
  </w:style>
  <w:style w:type="paragraph" w:customStyle="1" w:styleId="ConsPlusNonformat">
    <w:name w:val="ConsPlusNonformat"/>
    <w:uiPriority w:val="99"/>
    <w:pPr>
      <w:widowControl w:val="0"/>
      <w:suppressAutoHyphens/>
      <w:autoSpaceDE w:val="0"/>
    </w:pPr>
    <w:rPr>
      <w:rFonts w:ascii="Courier New" w:hAnsi="Courier New" w:cs="Courier New"/>
      <w:lang w:eastAsia="zh-CN"/>
    </w:rPr>
  </w:style>
  <w:style w:type="paragraph" w:customStyle="1" w:styleId="ConsPlusCell">
    <w:name w:val="ConsPlusCell"/>
    <w:uiPriority w:val="99"/>
    <w:pPr>
      <w:widowControl w:val="0"/>
      <w:suppressAutoHyphens/>
      <w:autoSpaceDE w:val="0"/>
    </w:pPr>
    <w:rPr>
      <w:rFonts w:ascii="Arial" w:hAnsi="Arial" w:cs="Arial"/>
      <w:lang w:eastAsia="zh-CN"/>
    </w:rPr>
  </w:style>
  <w:style w:type="paragraph" w:customStyle="1" w:styleId="ConsPlusTitle">
    <w:name w:val="ConsPlusTitle"/>
    <w:pPr>
      <w:widowControl w:val="0"/>
      <w:suppressAutoHyphens/>
      <w:autoSpaceDE w:val="0"/>
    </w:pPr>
    <w:rPr>
      <w:rFonts w:ascii="Calibri" w:hAnsi="Calibri" w:cs="Calibri"/>
      <w:b/>
      <w:bCs/>
      <w:sz w:val="22"/>
      <w:szCs w:val="22"/>
      <w:lang w:eastAsia="zh-CN"/>
    </w:rPr>
  </w:style>
  <w:style w:type="paragraph" w:styleId="af1">
    <w:name w:val="header"/>
    <w:basedOn w:val="a"/>
    <w:link w:val="14"/>
    <w:uiPriority w:val="99"/>
    <w:rPr>
      <w:lang w:val="x-none"/>
    </w:rPr>
  </w:style>
  <w:style w:type="paragraph" w:styleId="af2">
    <w:name w:val="footer"/>
    <w:basedOn w:val="a"/>
    <w:link w:val="15"/>
    <w:uiPriority w:val="99"/>
    <w:rPr>
      <w:lang w:val="x-none"/>
    </w:rPr>
  </w:style>
  <w:style w:type="paragraph" w:styleId="af3">
    <w:name w:val="Balloon Text"/>
    <w:basedOn w:val="a"/>
    <w:link w:val="16"/>
    <w:uiPriority w:val="99"/>
    <w:rPr>
      <w:rFonts w:ascii="Tahoma" w:hAnsi="Tahoma" w:cs="Tahoma"/>
      <w:sz w:val="16"/>
      <w:szCs w:val="16"/>
      <w:lang w:val="x-none"/>
    </w:rPr>
  </w:style>
  <w:style w:type="paragraph" w:customStyle="1" w:styleId="24">
    <w:name w:val="Заголовок таблицы ссылок2"/>
    <w:basedOn w:val="1"/>
    <w:next w:val="a"/>
    <w:pPr>
      <w:keepLines/>
      <w:numPr>
        <w:numId w:val="0"/>
      </w:numPr>
      <w:suppressAutoHyphens w:val="0"/>
      <w:spacing w:before="480" w:line="276" w:lineRule="auto"/>
      <w:jc w:val="left"/>
    </w:pPr>
    <w:rPr>
      <w:rFonts w:ascii="Cambria" w:hAnsi="Cambria"/>
      <w:bCs/>
      <w:color w:val="365F91"/>
      <w:szCs w:val="28"/>
      <w:lang w:val="ru-RU"/>
    </w:rPr>
  </w:style>
  <w:style w:type="paragraph" w:styleId="17">
    <w:name w:val="toc 1"/>
    <w:basedOn w:val="a"/>
    <w:next w:val="a"/>
    <w:uiPriority w:val="39"/>
    <w:pPr>
      <w:spacing w:after="100"/>
    </w:pPr>
  </w:style>
  <w:style w:type="paragraph" w:styleId="25">
    <w:name w:val="toc 2"/>
    <w:basedOn w:val="a"/>
    <w:next w:val="a"/>
    <w:pPr>
      <w:widowControl/>
      <w:autoSpaceDE/>
      <w:spacing w:after="100" w:line="276" w:lineRule="auto"/>
      <w:ind w:left="220"/>
    </w:pPr>
    <w:rPr>
      <w:rFonts w:cs="Times New Roman"/>
      <w:sz w:val="22"/>
      <w:szCs w:val="22"/>
    </w:rPr>
  </w:style>
  <w:style w:type="paragraph" w:styleId="34">
    <w:name w:val="toc 3"/>
    <w:basedOn w:val="a"/>
    <w:next w:val="a"/>
    <w:pPr>
      <w:widowControl/>
      <w:autoSpaceDE/>
      <w:spacing w:after="100" w:line="276" w:lineRule="auto"/>
      <w:ind w:left="440"/>
    </w:pPr>
    <w:rPr>
      <w:rFonts w:cs="Times New Roman"/>
      <w:sz w:val="22"/>
      <w:szCs w:val="22"/>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18">
    <w:name w:val="Название объекта1"/>
    <w:basedOn w:val="a"/>
    <w:pPr>
      <w:suppressLineNumbers/>
      <w:spacing w:before="120" w:after="120"/>
    </w:pPr>
    <w:rPr>
      <w:rFonts w:cs="Mangal"/>
      <w:i/>
      <w:iCs/>
    </w:rPr>
  </w:style>
  <w:style w:type="paragraph" w:customStyle="1" w:styleId="19">
    <w:name w:val="Указатель1"/>
    <w:basedOn w:val="a"/>
    <w:pPr>
      <w:suppressLineNumbers/>
    </w:pPr>
    <w:rPr>
      <w:rFonts w:cs="Mangal"/>
    </w:rPr>
  </w:style>
  <w:style w:type="paragraph" w:customStyle="1" w:styleId="1a">
    <w:name w:val="Заголовок таблицы ссылок1"/>
    <w:basedOn w:val="1"/>
    <w:next w:val="a"/>
    <w:pPr>
      <w:keepLines/>
      <w:numPr>
        <w:numId w:val="0"/>
      </w:numPr>
      <w:suppressAutoHyphens w:val="0"/>
      <w:spacing w:before="480" w:line="276" w:lineRule="auto"/>
      <w:jc w:val="left"/>
    </w:pPr>
    <w:rPr>
      <w:rFonts w:ascii="Cambria" w:hAnsi="Cambria" w:cs="Cambria"/>
      <w:bCs/>
      <w:color w:val="365F91"/>
      <w:szCs w:val="28"/>
      <w:lang w:val="ru-RU"/>
    </w:rPr>
  </w:style>
  <w:style w:type="paragraph" w:customStyle="1" w:styleId="ConsPlusNormal">
    <w:name w:val="ConsPlusNormal"/>
    <w:link w:val="ConsPlusNormal0"/>
    <w:qFormat/>
    <w:pPr>
      <w:widowControl w:val="0"/>
      <w:suppressAutoHyphens/>
      <w:autoSpaceDE w:val="0"/>
    </w:pPr>
    <w:rPr>
      <w:sz w:val="24"/>
      <w:lang w:eastAsia="zh-CN"/>
    </w:rPr>
  </w:style>
  <w:style w:type="paragraph" w:customStyle="1" w:styleId="af4">
    <w:name w:val="Содержимое таблицы"/>
    <w:basedOn w:val="a"/>
    <w:uiPriority w:val="99"/>
    <w:pPr>
      <w:suppressLineNumbers/>
    </w:pPr>
  </w:style>
  <w:style w:type="paragraph" w:customStyle="1" w:styleId="af5">
    <w:name w:val="Заголовок таблицы"/>
    <w:basedOn w:val="af4"/>
    <w:pPr>
      <w:jc w:val="center"/>
    </w:pPr>
    <w:rPr>
      <w:b/>
      <w:bCs/>
    </w:rPr>
  </w:style>
  <w:style w:type="paragraph" w:customStyle="1" w:styleId="1b">
    <w:name w:val="Текст примечания1"/>
    <w:basedOn w:val="a"/>
    <w:rPr>
      <w:sz w:val="20"/>
      <w:szCs w:val="20"/>
      <w:lang w:val="x-none"/>
    </w:rPr>
  </w:style>
  <w:style w:type="paragraph" w:styleId="af6">
    <w:name w:val="annotation subject"/>
    <w:basedOn w:val="1b"/>
    <w:next w:val="1b"/>
    <w:link w:val="1c"/>
    <w:uiPriority w:val="99"/>
    <w:rPr>
      <w:b/>
      <w:bCs/>
    </w:rPr>
  </w:style>
  <w:style w:type="table" w:styleId="af7">
    <w:name w:val="Table Grid"/>
    <w:basedOn w:val="a1"/>
    <w:uiPriority w:val="59"/>
    <w:rsid w:val="005747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sid w:val="00817F0A"/>
    <w:rPr>
      <w:rFonts w:ascii="Tahoma" w:hAnsi="Tahoma"/>
      <w:b/>
      <w:sz w:val="24"/>
      <w:lang w:eastAsia="en-US"/>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sid w:val="00817F0A"/>
    <w:rPr>
      <w:rFonts w:ascii="Tahoma" w:hAnsi="Tahoma"/>
      <w:b/>
      <w:bCs/>
      <w:sz w:val="22"/>
      <w:szCs w:val="26"/>
      <w:lang w:eastAsia="en-US"/>
    </w:rPr>
  </w:style>
  <w:style w:type="character" w:customStyle="1" w:styleId="40">
    <w:name w:val="Заголовок 4 Знак"/>
    <w:aliases w:val="c4 Знак,Параграф Знак,Заголовок 4 (Приложение) Знак,H41 Знак"/>
    <w:basedOn w:val="a0"/>
    <w:link w:val="4"/>
    <w:rsid w:val="00817F0A"/>
    <w:rPr>
      <w:rFonts w:ascii="Times New Roman CYR" w:hAnsi="Times New Roman CYR"/>
      <w:b/>
      <w:sz w:val="28"/>
      <w:lang w:eastAsia="en-US"/>
    </w:rPr>
  </w:style>
  <w:style w:type="character" w:customStyle="1" w:styleId="50">
    <w:name w:val="Заголовок 5 Знак"/>
    <w:basedOn w:val="a0"/>
    <w:link w:val="5"/>
    <w:uiPriority w:val="9"/>
    <w:rsid w:val="00817F0A"/>
    <w:rPr>
      <w:rFonts w:eastAsia="Calibri"/>
      <w:sz w:val="28"/>
      <w:szCs w:val="28"/>
      <w:lang w:eastAsia="en-US"/>
    </w:rPr>
  </w:style>
  <w:style w:type="character" w:customStyle="1" w:styleId="60">
    <w:name w:val="Заголовок 6 Знак"/>
    <w:basedOn w:val="a0"/>
    <w:link w:val="6"/>
    <w:rsid w:val="00817F0A"/>
    <w:rPr>
      <w:b/>
      <w:iCs/>
      <w:sz w:val="24"/>
      <w:szCs w:val="24"/>
      <w:lang w:eastAsia="en-US"/>
    </w:rPr>
  </w:style>
  <w:style w:type="character" w:customStyle="1" w:styleId="70">
    <w:name w:val="Заголовок 7 Знак"/>
    <w:basedOn w:val="a0"/>
    <w:link w:val="7"/>
    <w:uiPriority w:val="99"/>
    <w:rsid w:val="00817F0A"/>
    <w:rPr>
      <w:b/>
      <w:bCs/>
      <w:i/>
      <w:iCs/>
      <w:sz w:val="24"/>
      <w:szCs w:val="24"/>
      <w:lang w:eastAsia="en-US"/>
    </w:rPr>
  </w:style>
  <w:style w:type="character" w:customStyle="1" w:styleId="80">
    <w:name w:val="Заголовок 8 Знак"/>
    <w:basedOn w:val="a0"/>
    <w:link w:val="8"/>
    <w:uiPriority w:val="99"/>
    <w:rsid w:val="00817F0A"/>
    <w:rPr>
      <w:b/>
      <w:sz w:val="24"/>
      <w:szCs w:val="24"/>
      <w:lang w:eastAsia="en-US"/>
    </w:rPr>
  </w:style>
  <w:style w:type="paragraph" w:customStyle="1" w:styleId="26">
    <w:name w:val="Заголовок2"/>
    <w:basedOn w:val="a"/>
    <w:next w:val="ad"/>
    <w:uiPriority w:val="99"/>
    <w:rsid w:val="00817F0A"/>
    <w:pPr>
      <w:keepNext/>
      <w:spacing w:before="240" w:after="120"/>
    </w:pPr>
    <w:rPr>
      <w:rFonts w:ascii="Arial" w:eastAsia="Microsoft YaHei" w:hAnsi="Arial" w:cs="Mangal"/>
      <w:sz w:val="28"/>
      <w:szCs w:val="28"/>
    </w:rPr>
  </w:style>
  <w:style w:type="numbering" w:customStyle="1" w:styleId="1d">
    <w:name w:val="Нет списка1"/>
    <w:next w:val="a2"/>
    <w:uiPriority w:val="99"/>
    <w:semiHidden/>
    <w:unhideWhenUsed/>
    <w:rsid w:val="00817F0A"/>
  </w:style>
  <w:style w:type="character" w:customStyle="1" w:styleId="120">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sid w:val="00817F0A"/>
    <w:rPr>
      <w:rFonts w:ascii="Cambria" w:eastAsia="Times New Roman" w:hAnsi="Cambria" w:cs="Times New Roman" w:hint="default"/>
      <w:b/>
      <w:bCs/>
      <w:color w:val="365F91"/>
      <w:sz w:val="28"/>
      <w:szCs w:val="28"/>
    </w:rPr>
  </w:style>
  <w:style w:type="character" w:customStyle="1" w:styleId="210">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sid w:val="00817F0A"/>
    <w:rPr>
      <w:rFonts w:ascii="Cambria" w:eastAsia="Times New Roman" w:hAnsi="Cambria" w:cs="Times New Roman" w:hint="default"/>
      <w:b/>
      <w:bCs/>
      <w:color w:val="4F81BD"/>
      <w:sz w:val="26"/>
      <w:szCs w:val="26"/>
    </w:rPr>
  </w:style>
  <w:style w:type="character" w:customStyle="1" w:styleId="310">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sid w:val="00817F0A"/>
    <w:rPr>
      <w:rFonts w:ascii="Cambria" w:eastAsia="Times New Roman" w:hAnsi="Cambria" w:cs="Times New Roman" w:hint="default"/>
      <w:b/>
      <w:bCs/>
      <w:color w:val="4F81BD"/>
      <w:sz w:val="22"/>
      <w:szCs w:val="22"/>
    </w:rPr>
  </w:style>
  <w:style w:type="character" w:customStyle="1" w:styleId="410">
    <w:name w:val="Заголовок 4 Знак1"/>
    <w:aliases w:val="c4 Знак1,Параграф Знак1,Заголовок 4 (Приложение) Знак1,H41 Знак1"/>
    <w:semiHidden/>
    <w:rsid w:val="00817F0A"/>
    <w:rPr>
      <w:rFonts w:ascii="Cambria" w:eastAsia="Times New Roman" w:hAnsi="Cambria" w:cs="Times New Roman" w:hint="default"/>
      <w:b/>
      <w:bCs/>
      <w:i/>
      <w:iCs/>
      <w:color w:val="4F81BD"/>
      <w:sz w:val="22"/>
      <w:szCs w:val="22"/>
    </w:rPr>
  </w:style>
  <w:style w:type="paragraph" w:styleId="af8">
    <w:name w:val="Normal (Web)"/>
    <w:basedOn w:val="a"/>
    <w:uiPriority w:val="99"/>
    <w:unhideWhenUsed/>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styleId="af9">
    <w:name w:val="footnote text"/>
    <w:basedOn w:val="a"/>
    <w:link w:val="afa"/>
    <w:uiPriority w:val="99"/>
    <w:semiHidden/>
    <w:unhideWhenUsed/>
    <w:rsid w:val="00817F0A"/>
    <w:pPr>
      <w:widowControl/>
      <w:suppressAutoHyphens w:val="0"/>
      <w:autoSpaceDE/>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817F0A"/>
  </w:style>
  <w:style w:type="paragraph" w:styleId="ab">
    <w:name w:val="annotation text"/>
    <w:basedOn w:val="a"/>
    <w:link w:val="aa"/>
    <w:uiPriority w:val="99"/>
    <w:semiHidden/>
    <w:unhideWhenUsed/>
    <w:rsid w:val="00817F0A"/>
    <w:pPr>
      <w:widowControl/>
      <w:suppressAutoHyphens w:val="0"/>
      <w:autoSpaceDE/>
    </w:pPr>
    <w:rPr>
      <w:rFonts w:ascii="Times New Roman" w:hAnsi="Times New Roman" w:cs="Times New Roman"/>
      <w:sz w:val="20"/>
      <w:szCs w:val="20"/>
    </w:rPr>
  </w:style>
  <w:style w:type="character" w:customStyle="1" w:styleId="1e">
    <w:name w:val="Текст примечания Знак1"/>
    <w:basedOn w:val="a0"/>
    <w:uiPriority w:val="99"/>
    <w:semiHidden/>
    <w:rsid w:val="00817F0A"/>
    <w:rPr>
      <w:rFonts w:ascii="Calibri" w:hAnsi="Calibri" w:cs="Calibri"/>
      <w:lang w:eastAsia="zh-CN"/>
    </w:rPr>
  </w:style>
  <w:style w:type="paragraph" w:styleId="afb">
    <w:name w:val="Title"/>
    <w:basedOn w:val="a"/>
    <w:link w:val="afc"/>
    <w:qFormat/>
    <w:rsid w:val="00817F0A"/>
    <w:pPr>
      <w:widowControl/>
      <w:suppressAutoHyphens w:val="0"/>
      <w:autoSpaceDE/>
      <w:jc w:val="center"/>
    </w:pPr>
    <w:rPr>
      <w:rFonts w:ascii="Times New Roman" w:hAnsi="Times New Roman" w:cs="Times New Roman"/>
      <w:b/>
      <w:szCs w:val="20"/>
      <w:lang w:eastAsia="en-US"/>
    </w:rPr>
  </w:style>
  <w:style w:type="character" w:customStyle="1" w:styleId="afc">
    <w:name w:val="Заголовок Знак"/>
    <w:basedOn w:val="a0"/>
    <w:link w:val="afb"/>
    <w:rsid w:val="00817F0A"/>
    <w:rPr>
      <w:b/>
      <w:sz w:val="24"/>
      <w:lang w:eastAsia="en-US"/>
    </w:rPr>
  </w:style>
  <w:style w:type="character" w:customStyle="1" w:styleId="1f">
    <w:name w:val="Основной текст Знак1"/>
    <w:aliases w:val="bt Знак1,Òàáë òåêñò Знак1"/>
    <w:basedOn w:val="a0"/>
    <w:uiPriority w:val="99"/>
    <w:rsid w:val="00817F0A"/>
  </w:style>
  <w:style w:type="paragraph" w:styleId="afd">
    <w:name w:val="Body Text Indent"/>
    <w:basedOn w:val="a"/>
    <w:link w:val="afe"/>
    <w:uiPriority w:val="99"/>
    <w:unhideWhenUsed/>
    <w:rsid w:val="00817F0A"/>
    <w:pPr>
      <w:widowControl/>
      <w:suppressAutoHyphens w:val="0"/>
      <w:autoSpaceDE/>
      <w:spacing w:after="120"/>
      <w:ind w:left="283"/>
    </w:pPr>
    <w:rPr>
      <w:rFonts w:ascii="Times New Roman" w:hAnsi="Times New Roman" w:cs="Times New Roman"/>
      <w:lang w:eastAsia="en-US"/>
    </w:rPr>
  </w:style>
  <w:style w:type="character" w:customStyle="1" w:styleId="afe">
    <w:name w:val="Основной текст с отступом Знак"/>
    <w:basedOn w:val="a0"/>
    <w:link w:val="afd"/>
    <w:uiPriority w:val="99"/>
    <w:rsid w:val="00817F0A"/>
    <w:rPr>
      <w:sz w:val="24"/>
      <w:szCs w:val="24"/>
      <w:lang w:eastAsia="en-US"/>
    </w:rPr>
  </w:style>
  <w:style w:type="paragraph" w:styleId="aff">
    <w:name w:val="Subtitle"/>
    <w:basedOn w:val="a"/>
    <w:next w:val="a"/>
    <w:link w:val="aff0"/>
    <w:uiPriority w:val="99"/>
    <w:qFormat/>
    <w:rsid w:val="00817F0A"/>
    <w:pPr>
      <w:widowControl/>
      <w:suppressAutoHyphens w:val="0"/>
      <w:autoSpaceDE/>
      <w:spacing w:after="60"/>
      <w:outlineLvl w:val="1"/>
    </w:pPr>
    <w:rPr>
      <w:rFonts w:ascii="Times New Roman" w:hAnsi="Times New Roman" w:cs="Times New Roman"/>
      <w:i/>
      <w:sz w:val="26"/>
      <w:lang w:eastAsia="en-US"/>
    </w:rPr>
  </w:style>
  <w:style w:type="character" w:customStyle="1" w:styleId="aff0">
    <w:name w:val="Подзаголовок Знак"/>
    <w:basedOn w:val="a0"/>
    <w:link w:val="aff"/>
    <w:uiPriority w:val="99"/>
    <w:rsid w:val="00817F0A"/>
    <w:rPr>
      <w:i/>
      <w:sz w:val="26"/>
      <w:szCs w:val="24"/>
      <w:lang w:eastAsia="en-US"/>
    </w:rPr>
  </w:style>
  <w:style w:type="paragraph" w:styleId="27">
    <w:name w:val="Body Text 2"/>
    <w:basedOn w:val="a"/>
    <w:link w:val="28"/>
    <w:uiPriority w:val="99"/>
    <w:unhideWhenUsed/>
    <w:rsid w:val="00817F0A"/>
    <w:pPr>
      <w:widowControl/>
      <w:suppressAutoHyphens w:val="0"/>
      <w:autoSpaceDE/>
      <w:spacing w:after="120" w:line="480" w:lineRule="auto"/>
    </w:pPr>
    <w:rPr>
      <w:rFonts w:ascii="Times New Roman" w:hAnsi="Times New Roman" w:cs="Times New Roman"/>
      <w:lang w:eastAsia="en-US"/>
    </w:rPr>
  </w:style>
  <w:style w:type="character" w:customStyle="1" w:styleId="28">
    <w:name w:val="Основной текст 2 Знак"/>
    <w:basedOn w:val="a0"/>
    <w:link w:val="27"/>
    <w:uiPriority w:val="99"/>
    <w:rsid w:val="00817F0A"/>
    <w:rPr>
      <w:sz w:val="24"/>
      <w:szCs w:val="24"/>
      <w:lang w:eastAsia="en-US"/>
    </w:rPr>
  </w:style>
  <w:style w:type="paragraph" w:styleId="35">
    <w:name w:val="Body Text 3"/>
    <w:basedOn w:val="a"/>
    <w:link w:val="36"/>
    <w:uiPriority w:val="99"/>
    <w:unhideWhenUsed/>
    <w:rsid w:val="00817F0A"/>
    <w:pPr>
      <w:widowControl/>
      <w:suppressAutoHyphens w:val="0"/>
      <w:autoSpaceDE/>
      <w:spacing w:after="120"/>
    </w:pPr>
    <w:rPr>
      <w:rFonts w:ascii="Times New Roman" w:hAnsi="Times New Roman" w:cs="Times New Roman"/>
      <w:sz w:val="16"/>
      <w:szCs w:val="16"/>
      <w:lang w:eastAsia="en-US"/>
    </w:rPr>
  </w:style>
  <w:style w:type="character" w:customStyle="1" w:styleId="36">
    <w:name w:val="Основной текст 3 Знак"/>
    <w:basedOn w:val="a0"/>
    <w:link w:val="35"/>
    <w:uiPriority w:val="99"/>
    <w:rsid w:val="00817F0A"/>
    <w:rPr>
      <w:sz w:val="16"/>
      <w:szCs w:val="16"/>
      <w:lang w:eastAsia="en-US"/>
    </w:rPr>
  </w:style>
  <w:style w:type="paragraph" w:styleId="29">
    <w:name w:val="Body Text Indent 2"/>
    <w:basedOn w:val="a"/>
    <w:link w:val="2a"/>
    <w:uiPriority w:val="99"/>
    <w:unhideWhenUsed/>
    <w:rsid w:val="00817F0A"/>
    <w:pPr>
      <w:widowControl/>
      <w:suppressAutoHyphens w:val="0"/>
      <w:autoSpaceDE/>
      <w:spacing w:after="120" w:line="480" w:lineRule="auto"/>
      <w:ind w:left="283"/>
    </w:pPr>
    <w:rPr>
      <w:rFonts w:ascii="Times New Roman" w:hAnsi="Times New Roman" w:cs="Times New Roman"/>
      <w:lang w:eastAsia="en-US"/>
    </w:rPr>
  </w:style>
  <w:style w:type="character" w:customStyle="1" w:styleId="2a">
    <w:name w:val="Основной текст с отступом 2 Знак"/>
    <w:basedOn w:val="a0"/>
    <w:link w:val="29"/>
    <w:uiPriority w:val="99"/>
    <w:rsid w:val="00817F0A"/>
    <w:rPr>
      <w:sz w:val="24"/>
      <w:szCs w:val="24"/>
      <w:lang w:eastAsia="en-US"/>
    </w:rPr>
  </w:style>
  <w:style w:type="paragraph" w:styleId="37">
    <w:name w:val="Body Text Indent 3"/>
    <w:basedOn w:val="a"/>
    <w:link w:val="38"/>
    <w:uiPriority w:val="99"/>
    <w:unhideWhenUsed/>
    <w:rsid w:val="00817F0A"/>
    <w:pPr>
      <w:widowControl/>
      <w:suppressAutoHyphens w:val="0"/>
      <w:autoSpaceDE/>
      <w:spacing w:after="120"/>
      <w:ind w:left="283"/>
    </w:pPr>
    <w:rPr>
      <w:rFonts w:ascii="Times New Roman" w:hAnsi="Times New Roman" w:cs="Times New Roman"/>
      <w:sz w:val="16"/>
      <w:szCs w:val="16"/>
      <w:lang w:eastAsia="en-US"/>
    </w:rPr>
  </w:style>
  <w:style w:type="character" w:customStyle="1" w:styleId="38">
    <w:name w:val="Основной текст с отступом 3 Знак"/>
    <w:basedOn w:val="a0"/>
    <w:link w:val="37"/>
    <w:uiPriority w:val="99"/>
    <w:rsid w:val="00817F0A"/>
    <w:rPr>
      <w:sz w:val="16"/>
      <w:szCs w:val="16"/>
      <w:lang w:eastAsia="en-US"/>
    </w:rPr>
  </w:style>
  <w:style w:type="character" w:customStyle="1" w:styleId="aff1">
    <w:name w:val="Абзац списка Знак"/>
    <w:aliases w:val="Варианты ответов Знак,Абзац списка11 Знак,ПАРАГРАФ Знак"/>
    <w:link w:val="aff2"/>
    <w:uiPriority w:val="34"/>
    <w:locked/>
    <w:rsid w:val="00817F0A"/>
    <w:rPr>
      <w:sz w:val="24"/>
      <w:szCs w:val="24"/>
    </w:rPr>
  </w:style>
  <w:style w:type="paragraph" w:styleId="aff2">
    <w:name w:val="List Paragraph"/>
    <w:aliases w:val="Варианты ответов,Абзац списка11,ПАРАГРАФ"/>
    <w:basedOn w:val="a"/>
    <w:link w:val="aff1"/>
    <w:uiPriority w:val="34"/>
    <w:qFormat/>
    <w:rsid w:val="00817F0A"/>
    <w:pPr>
      <w:widowControl/>
      <w:suppressAutoHyphens w:val="0"/>
      <w:autoSpaceDE/>
      <w:ind w:left="720"/>
      <w:contextualSpacing/>
    </w:pPr>
    <w:rPr>
      <w:rFonts w:ascii="Times New Roman" w:hAnsi="Times New Roman" w:cs="Times New Roman"/>
      <w:lang w:eastAsia="ru-RU"/>
    </w:rPr>
  </w:style>
  <w:style w:type="paragraph" w:customStyle="1" w:styleId="aff3">
    <w:name w:val="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f0">
    <w:name w:val="Стиль Заголовок 1 + не полужирный По центру"/>
    <w:basedOn w:val="1"/>
    <w:uiPriority w:val="99"/>
    <w:qFormat/>
    <w:rsid w:val="00817F0A"/>
    <w:pPr>
      <w:numPr>
        <w:numId w:val="0"/>
      </w:numPr>
      <w:suppressAutoHyphens w:val="0"/>
      <w:spacing w:before="240" w:after="60"/>
    </w:pPr>
    <w:rPr>
      <w:kern w:val="32"/>
      <w:szCs w:val="20"/>
      <w:lang w:val="ru-RU" w:eastAsia="en-US"/>
    </w:rPr>
  </w:style>
  <w:style w:type="character" w:customStyle="1" w:styleId="1f1">
    <w:name w:val="Стиль Заголовок 1 + По центру Знак"/>
    <w:link w:val="1f2"/>
    <w:locked/>
    <w:rsid w:val="00817F0A"/>
    <w:rPr>
      <w:b/>
      <w:bCs/>
      <w:smallCaps/>
      <w:kern w:val="32"/>
      <w:sz w:val="26"/>
    </w:rPr>
  </w:style>
  <w:style w:type="paragraph" w:customStyle="1" w:styleId="1f2">
    <w:name w:val="Стиль Заголовок 1 + По центру"/>
    <w:basedOn w:val="1"/>
    <w:link w:val="1f1"/>
    <w:qFormat/>
    <w:rsid w:val="00817F0A"/>
    <w:pPr>
      <w:numPr>
        <w:numId w:val="0"/>
      </w:numPr>
      <w:suppressAutoHyphens w:val="0"/>
    </w:pPr>
    <w:rPr>
      <w:bCs/>
      <w:smallCaps/>
      <w:kern w:val="32"/>
      <w:sz w:val="26"/>
      <w:szCs w:val="20"/>
      <w:lang w:val="ru-RU" w:eastAsia="ru-RU"/>
    </w:rPr>
  </w:style>
  <w:style w:type="character" w:customStyle="1" w:styleId="1f3">
    <w:name w:val="Стиль1 Знак"/>
    <w:link w:val="1f4"/>
    <w:locked/>
    <w:rsid w:val="00817F0A"/>
    <w:rPr>
      <w:kern w:val="32"/>
      <w:sz w:val="26"/>
    </w:rPr>
  </w:style>
  <w:style w:type="paragraph" w:customStyle="1" w:styleId="1f4">
    <w:name w:val="Стиль1"/>
    <w:basedOn w:val="1f2"/>
    <w:next w:val="2"/>
    <w:link w:val="1f3"/>
    <w:qFormat/>
    <w:rsid w:val="00817F0A"/>
    <w:rPr>
      <w:b w:val="0"/>
      <w:bCs w:val="0"/>
      <w:smallCaps w:val="0"/>
    </w:rPr>
  </w:style>
  <w:style w:type="paragraph" w:customStyle="1" w:styleId="aff4">
    <w:name w:val="Знак Знак Знак Знак"/>
    <w:basedOn w:val="a"/>
    <w:uiPriority w:val="99"/>
    <w:rsid w:val="00817F0A"/>
    <w:pPr>
      <w:widowControl/>
      <w:suppressAutoHyphens w:val="0"/>
      <w:autoSpaceDE/>
      <w:spacing w:after="160" w:line="240" w:lineRule="exact"/>
    </w:pPr>
    <w:rPr>
      <w:rFonts w:ascii="Verdana" w:hAnsi="Verdana" w:cs="Verdana"/>
      <w:sz w:val="20"/>
      <w:szCs w:val="20"/>
      <w:lang w:val="en-US" w:eastAsia="en-US"/>
    </w:rPr>
  </w:style>
  <w:style w:type="paragraph" w:customStyle="1" w:styleId="1f5">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30">
    <w:name w:val="Обычный + 13 пт"/>
    <w:aliases w:val="Первая строка:  1,25 см,25 см + TimesNewRoman,Черный"/>
    <w:basedOn w:val="a"/>
    <w:uiPriority w:val="99"/>
    <w:rsid w:val="00817F0A"/>
    <w:pPr>
      <w:suppressAutoHyphens w:val="0"/>
      <w:autoSpaceDN w:val="0"/>
      <w:snapToGrid w:val="0"/>
      <w:ind w:firstLine="708"/>
      <w:jc w:val="both"/>
    </w:pPr>
    <w:rPr>
      <w:rFonts w:ascii="Times New Roman" w:hAnsi="Times New Roman" w:cs="Times New Roman"/>
      <w:sz w:val="26"/>
      <w:lang w:eastAsia="ru-RU"/>
    </w:rPr>
  </w:style>
  <w:style w:type="paragraph" w:customStyle="1" w:styleId="211">
    <w:name w:val="Основной текст 21"/>
    <w:basedOn w:val="a"/>
    <w:uiPriority w:val="99"/>
    <w:rsid w:val="00817F0A"/>
    <w:pPr>
      <w:widowControl/>
      <w:suppressAutoHyphens w:val="0"/>
      <w:overflowPunct w:val="0"/>
      <w:autoSpaceDN w:val="0"/>
      <w:adjustRightInd w:val="0"/>
      <w:spacing w:line="320" w:lineRule="exact"/>
      <w:ind w:firstLine="720"/>
      <w:jc w:val="both"/>
    </w:pPr>
    <w:rPr>
      <w:rFonts w:ascii="Times New Roman CYR" w:hAnsi="Times New Roman CYR" w:cs="Times New Roman"/>
      <w:sz w:val="28"/>
      <w:szCs w:val="20"/>
      <w:lang w:eastAsia="ru-RU"/>
    </w:rPr>
  </w:style>
  <w:style w:type="paragraph" w:customStyle="1" w:styleId="1f6">
    <w:name w:val="Абзац списка1"/>
    <w:basedOn w:val="a"/>
    <w:uiPriority w:val="99"/>
    <w:rsid w:val="00817F0A"/>
    <w:pPr>
      <w:widowControl/>
      <w:suppressAutoHyphens w:val="0"/>
      <w:autoSpaceDE/>
      <w:ind w:left="720"/>
      <w:contextualSpacing/>
    </w:pPr>
    <w:rPr>
      <w:rFonts w:ascii="Times New Roman" w:hAnsi="Times New Roman" w:cs="Times New Roman"/>
      <w:lang w:eastAsia="ru-RU"/>
    </w:rPr>
  </w:style>
  <w:style w:type="paragraph" w:customStyle="1" w:styleId="aff5">
    <w:name w:val="Знак Знак Знак Знак Знак Знак Знак"/>
    <w:basedOn w:val="a"/>
    <w:uiPriority w:val="99"/>
    <w:rsid w:val="00817F0A"/>
    <w:pPr>
      <w:widowControl/>
      <w:suppressAutoHyphens w:val="0"/>
      <w:autoSpaceDE/>
      <w:spacing w:before="100" w:beforeAutospacing="1" w:after="100" w:afterAutospacing="1"/>
    </w:pPr>
    <w:rPr>
      <w:rFonts w:ascii="Tahoma" w:hAnsi="Tahoma" w:cs="Times New Roman"/>
      <w:sz w:val="20"/>
      <w:szCs w:val="20"/>
      <w:lang w:val="en-US" w:eastAsia="en-US"/>
    </w:rPr>
  </w:style>
  <w:style w:type="paragraph" w:customStyle="1" w:styleId="1f7">
    <w:name w:val="Знак1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aff6">
    <w:name w:val="ШапкаТаблицы"/>
    <w:basedOn w:val="a"/>
    <w:next w:val="a"/>
    <w:uiPriority w:val="99"/>
    <w:rsid w:val="00817F0A"/>
    <w:pPr>
      <w:widowControl/>
      <w:suppressAutoHyphens w:val="0"/>
      <w:autoSpaceDE/>
      <w:ind w:left="-113" w:right="-113"/>
      <w:jc w:val="center"/>
    </w:pPr>
    <w:rPr>
      <w:rFonts w:ascii="Times New Roman" w:hAnsi="Times New Roman" w:cs="Times New Roman"/>
      <w:i/>
      <w:sz w:val="16"/>
      <w:szCs w:val="20"/>
      <w:lang w:eastAsia="ru-RU"/>
    </w:rPr>
  </w:style>
  <w:style w:type="paragraph" w:customStyle="1" w:styleId="212">
    <w:name w:val="Основной текст с отступом 21"/>
    <w:basedOn w:val="a"/>
    <w:uiPriority w:val="99"/>
    <w:rsid w:val="00817F0A"/>
    <w:pPr>
      <w:widowControl/>
      <w:autoSpaceDE/>
      <w:spacing w:after="120" w:line="480" w:lineRule="auto"/>
      <w:ind w:left="283"/>
    </w:pPr>
    <w:rPr>
      <w:rFonts w:ascii="Times New Roman" w:hAnsi="Times New Roman" w:cs="Times New Roman"/>
      <w:sz w:val="20"/>
      <w:szCs w:val="20"/>
      <w:lang w:eastAsia="ar-SA"/>
    </w:rPr>
  </w:style>
  <w:style w:type="paragraph" w:customStyle="1" w:styleId="ConsNormal">
    <w:name w:val="ConsNormal"/>
    <w:rsid w:val="00817F0A"/>
    <w:pPr>
      <w:widowControl w:val="0"/>
      <w:snapToGrid w:val="0"/>
      <w:ind w:firstLine="720"/>
    </w:pPr>
    <w:rPr>
      <w:rFonts w:ascii="Arial" w:hAnsi="Arial"/>
    </w:rPr>
  </w:style>
  <w:style w:type="paragraph" w:customStyle="1" w:styleId="aff7">
    <w:name w:val="Стиль"/>
    <w:rsid w:val="00817F0A"/>
    <w:pPr>
      <w:widowControl w:val="0"/>
      <w:autoSpaceDE w:val="0"/>
      <w:autoSpaceDN w:val="0"/>
      <w:adjustRightInd w:val="0"/>
    </w:pPr>
    <w:rPr>
      <w:sz w:val="24"/>
      <w:szCs w:val="24"/>
    </w:rPr>
  </w:style>
  <w:style w:type="paragraph" w:customStyle="1" w:styleId="font5">
    <w:name w:val="font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6">
    <w:name w:val="font6"/>
    <w:basedOn w:val="a"/>
    <w:rsid w:val="00817F0A"/>
    <w:pPr>
      <w:widowControl/>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font7">
    <w:name w:val="font7"/>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8">
    <w:name w:val="font8"/>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9">
    <w:name w:val="font9"/>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10">
    <w:name w:val="font10"/>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11">
    <w:name w:val="font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5">
    <w:name w:val="xl6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6">
    <w:name w:val="xl66"/>
    <w:basedOn w:val="a"/>
    <w:rsid w:val="00817F0A"/>
    <w:pPr>
      <w:widowControl/>
      <w:suppressAutoHyphens w:val="0"/>
      <w:autoSpaceDE/>
      <w:spacing w:before="100" w:beforeAutospacing="1" w:after="100" w:afterAutospacing="1"/>
    </w:pPr>
    <w:rPr>
      <w:rFonts w:ascii="Times New Roman CYR" w:hAnsi="Times New Roman CYR" w:cs="Times New Roman CYR"/>
      <w:color w:val="0000FF"/>
      <w:lang w:eastAsia="ru-RU"/>
    </w:rPr>
  </w:style>
  <w:style w:type="paragraph" w:customStyle="1" w:styleId="xl67">
    <w:name w:val="xl67"/>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8">
    <w:name w:val="xl6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9">
    <w:name w:val="xl69"/>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0">
    <w:name w:val="xl7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1">
    <w:name w:val="xl7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2">
    <w:name w:val="xl7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3">
    <w:name w:val="xl7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4">
    <w:name w:val="xl7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5">
    <w:name w:val="xl7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6">
    <w:name w:val="xl7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color w:val="000000"/>
      <w:lang w:eastAsia="ru-RU"/>
    </w:rPr>
  </w:style>
  <w:style w:type="paragraph" w:customStyle="1" w:styleId="xl77">
    <w:name w:val="xl7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8">
    <w:name w:val="xl7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color w:val="0000FF"/>
      <w:lang w:eastAsia="ru-RU"/>
    </w:rPr>
  </w:style>
  <w:style w:type="paragraph" w:customStyle="1" w:styleId="xl79">
    <w:name w:val="xl79"/>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0">
    <w:name w:val="xl80"/>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1">
    <w:name w:val="xl8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2">
    <w:name w:val="xl82"/>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3">
    <w:name w:val="xl83"/>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4">
    <w:name w:val="xl8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5">
    <w:name w:val="xl8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86">
    <w:name w:val="xl86"/>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87">
    <w:name w:val="xl8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8">
    <w:name w:val="xl8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9">
    <w:name w:val="xl89"/>
    <w:basedOn w:val="a"/>
    <w:rsid w:val="00817F0A"/>
    <w:pPr>
      <w:widowControl/>
      <w:suppressAutoHyphens w:val="0"/>
      <w:autoSpaceDE/>
      <w:spacing w:before="100" w:beforeAutospacing="1" w:after="100" w:afterAutospacing="1"/>
    </w:pPr>
    <w:rPr>
      <w:rFonts w:ascii="Times New Roman CYR" w:hAnsi="Times New Roman CYR" w:cs="Times New Roman CYR"/>
      <w:b/>
      <w:bCs/>
      <w:color w:val="FF0000"/>
      <w:lang w:eastAsia="ru-RU"/>
    </w:rPr>
  </w:style>
  <w:style w:type="paragraph" w:customStyle="1" w:styleId="xl90">
    <w:name w:val="xl9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1">
    <w:name w:val="xl9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2">
    <w:name w:val="xl9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3">
    <w:name w:val="xl9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4">
    <w:name w:val="xl9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i/>
      <w:iCs/>
      <w:lang w:eastAsia="ru-RU"/>
    </w:rPr>
  </w:style>
  <w:style w:type="paragraph" w:customStyle="1" w:styleId="xl95">
    <w:name w:val="xl9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6">
    <w:name w:val="xl9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7">
    <w:name w:val="xl97"/>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8">
    <w:name w:val="xl98"/>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xl99">
    <w:name w:val="xl99"/>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00">
    <w:name w:val="xl10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1">
    <w:name w:val="xl10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2">
    <w:name w:val="xl10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3">
    <w:name w:val="xl10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4">
    <w:name w:val="xl10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5">
    <w:name w:val="xl10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6">
    <w:name w:val="xl106"/>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07">
    <w:name w:val="xl107"/>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8">
    <w:name w:val="xl10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109">
    <w:name w:val="xl109"/>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0">
    <w:name w:val="xl110"/>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11">
    <w:name w:val="xl1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12">
    <w:name w:val="xl112"/>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3">
    <w:name w:val="xl113"/>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4">
    <w:name w:val="xl114"/>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5">
    <w:name w:val="xl11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aff8">
    <w:name w:val="параграф"/>
    <w:basedOn w:val="a"/>
    <w:uiPriority w:val="99"/>
    <w:qFormat/>
    <w:rsid w:val="00817F0A"/>
    <w:pPr>
      <w:widowControl/>
      <w:suppressAutoHyphens w:val="0"/>
      <w:autoSpaceDE/>
      <w:jc w:val="both"/>
    </w:pPr>
    <w:rPr>
      <w:rFonts w:ascii="Times New Roman" w:hAnsi="Times New Roman" w:cs="Times New Roman"/>
      <w:b/>
      <w:lang w:eastAsia="ru-RU"/>
    </w:rPr>
  </w:style>
  <w:style w:type="paragraph" w:customStyle="1" w:styleId="font12">
    <w:name w:val="font12"/>
    <w:basedOn w:val="a"/>
    <w:uiPriority w:val="99"/>
    <w:rsid w:val="00817F0A"/>
    <w:pPr>
      <w:widowControl/>
      <w:suppressAutoHyphens w:val="0"/>
      <w:autoSpaceDE/>
      <w:spacing w:before="100" w:beforeAutospacing="1" w:after="100" w:afterAutospacing="1"/>
    </w:pPr>
    <w:rPr>
      <w:rFonts w:ascii="Tahoma" w:hAnsi="Tahoma" w:cs="Tahoma"/>
      <w:color w:val="000000"/>
      <w:sz w:val="18"/>
      <w:szCs w:val="18"/>
      <w:lang w:eastAsia="ru-RU"/>
    </w:rPr>
  </w:style>
  <w:style w:type="paragraph" w:customStyle="1" w:styleId="font13">
    <w:name w:val="font13"/>
    <w:basedOn w:val="a"/>
    <w:uiPriority w:val="99"/>
    <w:rsid w:val="00817F0A"/>
    <w:pPr>
      <w:widowControl/>
      <w:suppressAutoHyphens w:val="0"/>
      <w:autoSpaceDE/>
      <w:spacing w:before="100" w:beforeAutospacing="1" w:after="100" w:afterAutospacing="1"/>
    </w:pPr>
    <w:rPr>
      <w:rFonts w:ascii="Tahoma" w:hAnsi="Tahoma" w:cs="Tahoma"/>
      <w:b/>
      <w:bCs/>
      <w:color w:val="000000"/>
      <w:sz w:val="18"/>
      <w:szCs w:val="18"/>
      <w:lang w:eastAsia="ru-RU"/>
    </w:rPr>
  </w:style>
  <w:style w:type="paragraph" w:customStyle="1" w:styleId="xl64">
    <w:name w:val="xl6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6">
    <w:name w:val="xl11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117">
    <w:name w:val="xl11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8">
    <w:name w:val="xl11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19">
    <w:name w:val="xl11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0">
    <w:name w:val="xl120"/>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1">
    <w:name w:val="xl12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2">
    <w:name w:val="xl12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3">
    <w:name w:val="xl12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4">
    <w:name w:val="xl124"/>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25">
    <w:name w:val="xl12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26">
    <w:name w:val="xl12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7">
    <w:name w:val="xl127"/>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8">
    <w:name w:val="xl12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9">
    <w:name w:val="xl12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0">
    <w:name w:val="xl13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1">
    <w:name w:val="xl131"/>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2">
    <w:name w:val="xl132"/>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3">
    <w:name w:val="xl133"/>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4">
    <w:name w:val="xl13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5">
    <w:name w:val="xl135"/>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6">
    <w:name w:val="xl136"/>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7">
    <w:name w:val="xl137"/>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8">
    <w:name w:val="xl13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sz w:val="28"/>
      <w:szCs w:val="28"/>
      <w:lang w:eastAsia="ru-RU"/>
    </w:rPr>
  </w:style>
  <w:style w:type="paragraph" w:customStyle="1" w:styleId="xl139">
    <w:name w:val="xl139"/>
    <w:basedOn w:val="a"/>
    <w:rsid w:val="00817F0A"/>
    <w:pPr>
      <w:widowControl/>
      <w:suppressAutoHyphens w:val="0"/>
      <w:autoSpaceDE/>
      <w:spacing w:before="100" w:beforeAutospacing="1" w:after="100" w:afterAutospacing="1"/>
      <w:jc w:val="center"/>
    </w:pPr>
    <w:rPr>
      <w:rFonts w:ascii="Arial CYR" w:hAnsi="Arial CYR" w:cs="Arial CYR"/>
      <w:sz w:val="28"/>
      <w:szCs w:val="28"/>
      <w:lang w:eastAsia="ru-RU"/>
    </w:rPr>
  </w:style>
  <w:style w:type="paragraph" w:customStyle="1" w:styleId="xl140">
    <w:name w:val="xl14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1">
    <w:name w:val="xl141"/>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2">
    <w:name w:val="xl142"/>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3">
    <w:name w:val="xl143"/>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4">
    <w:name w:val="xl14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39">
    <w:name w:val="Абзац списка3"/>
    <w:basedOn w:val="a"/>
    <w:rsid w:val="00817F0A"/>
    <w:pPr>
      <w:widowControl/>
      <w:suppressAutoHyphens w:val="0"/>
      <w:autoSpaceDE/>
      <w:spacing w:after="200" w:line="276" w:lineRule="auto"/>
      <w:ind w:left="720"/>
    </w:pPr>
    <w:rPr>
      <w:rFonts w:eastAsia="Calibri"/>
      <w:sz w:val="22"/>
      <w:szCs w:val="22"/>
      <w:lang w:eastAsia="en-US"/>
    </w:rPr>
  </w:style>
  <w:style w:type="paragraph" w:customStyle="1" w:styleId="xl145">
    <w:name w:val="xl145"/>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6">
    <w:name w:val="xl146"/>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7">
    <w:name w:val="xl14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48">
    <w:name w:val="xl14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49">
    <w:name w:val="xl14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0">
    <w:name w:val="xl150"/>
    <w:basedOn w:val="a"/>
    <w:rsid w:val="00817F0A"/>
    <w:pPr>
      <w:widowControl/>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1">
    <w:name w:val="xl15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2">
    <w:name w:val="xl15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3">
    <w:name w:val="xl15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4">
    <w:name w:val="xl154"/>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5">
    <w:name w:val="xl155"/>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6">
    <w:name w:val="xl156"/>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57">
    <w:name w:val="xl15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8">
    <w:name w:val="xl15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9">
    <w:name w:val="xl15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0">
    <w:name w:val="xl16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1">
    <w:name w:val="xl161"/>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2">
    <w:name w:val="xl162"/>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3">
    <w:name w:val="xl163"/>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4">
    <w:name w:val="xl164"/>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5">
    <w:name w:val="xl165"/>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6">
    <w:name w:val="xl166"/>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7">
    <w:name w:val="xl167"/>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8">
    <w:name w:val="xl168"/>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9">
    <w:name w:val="xl169"/>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70">
    <w:name w:val="xl17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Style14">
    <w:name w:val="Style14"/>
    <w:basedOn w:val="a"/>
    <w:uiPriority w:val="99"/>
    <w:rsid w:val="00817F0A"/>
    <w:pPr>
      <w:suppressAutoHyphens w:val="0"/>
      <w:autoSpaceDN w:val="0"/>
      <w:adjustRightInd w:val="0"/>
      <w:spacing w:line="288" w:lineRule="exact"/>
      <w:ind w:firstLine="437"/>
      <w:jc w:val="both"/>
    </w:pPr>
    <w:rPr>
      <w:rFonts w:ascii="Palatino Linotype" w:hAnsi="Palatino Linotype" w:cs="Times New Roman"/>
      <w:lang w:eastAsia="ru-RU"/>
    </w:rPr>
  </w:style>
  <w:style w:type="paragraph" w:customStyle="1" w:styleId="xl63">
    <w:name w:val="xl63"/>
    <w:basedOn w:val="a"/>
    <w:rsid w:val="00817F0A"/>
    <w:pPr>
      <w:widowControl/>
      <w:suppressAutoHyphens w:val="0"/>
      <w:autoSpaceDE/>
      <w:spacing w:before="100" w:beforeAutospacing="1" w:after="100" w:afterAutospacing="1"/>
    </w:pPr>
    <w:rPr>
      <w:rFonts w:ascii="Times New Roman" w:hAnsi="Times New Roman" w:cs="Times New Roman"/>
      <w:sz w:val="20"/>
      <w:szCs w:val="20"/>
      <w:lang w:eastAsia="ru-RU"/>
    </w:rPr>
  </w:style>
  <w:style w:type="paragraph" w:customStyle="1" w:styleId="aff9">
    <w:name w:val="Прижатый влево"/>
    <w:next w:val="a"/>
    <w:rsid w:val="00817F0A"/>
    <w:pPr>
      <w:widowControl w:val="0"/>
    </w:pPr>
    <w:rPr>
      <w:rFonts w:ascii="Arial" w:eastAsia="Arial Unicode MS" w:hAnsi="Arial" w:cs="Arial Unicode MS"/>
      <w:color w:val="000000"/>
      <w:sz w:val="26"/>
      <w:szCs w:val="26"/>
      <w:u w:color="000000"/>
    </w:rPr>
  </w:style>
  <w:style w:type="character" w:customStyle="1" w:styleId="affa">
    <w:name w:val="Основной Знак"/>
    <w:aliases w:val="Мой Заголовок 1 Знак Знак"/>
    <w:link w:val="affb"/>
    <w:locked/>
    <w:rsid w:val="00817F0A"/>
    <w:rPr>
      <w:sz w:val="28"/>
      <w:szCs w:val="28"/>
    </w:rPr>
  </w:style>
  <w:style w:type="paragraph" w:customStyle="1" w:styleId="affb">
    <w:name w:val="Основной"/>
    <w:basedOn w:val="a"/>
    <w:link w:val="affa"/>
    <w:qFormat/>
    <w:rsid w:val="00817F0A"/>
    <w:pPr>
      <w:widowControl/>
      <w:suppressAutoHyphens w:val="0"/>
      <w:autoSpaceDE/>
      <w:spacing w:after="120"/>
      <w:ind w:firstLine="708"/>
      <w:jc w:val="both"/>
    </w:pPr>
    <w:rPr>
      <w:rFonts w:ascii="Times New Roman" w:hAnsi="Times New Roman" w:cs="Times New Roman"/>
      <w:sz w:val="28"/>
      <w:szCs w:val="28"/>
      <w:lang w:eastAsia="ru-RU"/>
    </w:rPr>
  </w:style>
  <w:style w:type="character" w:styleId="affc">
    <w:name w:val="footnote reference"/>
    <w:uiPriority w:val="99"/>
    <w:semiHidden/>
    <w:unhideWhenUsed/>
    <w:rsid w:val="00817F0A"/>
    <w:rPr>
      <w:vertAlign w:val="superscript"/>
    </w:rPr>
  </w:style>
  <w:style w:type="character" w:styleId="affd">
    <w:name w:val="annotation reference"/>
    <w:uiPriority w:val="99"/>
    <w:semiHidden/>
    <w:unhideWhenUsed/>
    <w:rsid w:val="00817F0A"/>
    <w:rPr>
      <w:sz w:val="16"/>
      <w:szCs w:val="16"/>
    </w:rPr>
  </w:style>
  <w:style w:type="character" w:customStyle="1" w:styleId="110">
    <w:name w:val="Знак Знак11"/>
    <w:locked/>
    <w:rsid w:val="00817F0A"/>
    <w:rPr>
      <w:bCs/>
      <w:smallCaps/>
      <w:kern w:val="32"/>
      <w:sz w:val="26"/>
      <w:szCs w:val="32"/>
      <w:lang w:val="ru-RU" w:eastAsia="ru-RU" w:bidi="ar-SA"/>
    </w:rPr>
  </w:style>
  <w:style w:type="character" w:customStyle="1" w:styleId="apple-style-span">
    <w:name w:val="apple-style-span"/>
    <w:basedOn w:val="a0"/>
    <w:rsid w:val="00817F0A"/>
  </w:style>
  <w:style w:type="character" w:customStyle="1" w:styleId="st">
    <w:name w:val="st"/>
    <w:basedOn w:val="a0"/>
    <w:rsid w:val="00817F0A"/>
  </w:style>
  <w:style w:type="character" w:customStyle="1" w:styleId="newtext1">
    <w:name w:val="newtext1"/>
    <w:rsid w:val="00817F0A"/>
    <w:rPr>
      <w:rFonts w:ascii="Arial" w:hAnsi="Arial" w:cs="Arial" w:hint="default"/>
      <w:color w:val="003366"/>
      <w:sz w:val="21"/>
      <w:szCs w:val="21"/>
    </w:rPr>
  </w:style>
  <w:style w:type="character" w:customStyle="1" w:styleId="FontStyle20">
    <w:name w:val="Font Style20"/>
    <w:uiPriority w:val="99"/>
    <w:rsid w:val="00817F0A"/>
    <w:rPr>
      <w:rFonts w:ascii="Palatino Linotype" w:hAnsi="Palatino Linotype" w:cs="Palatino Linotype" w:hint="default"/>
      <w:sz w:val="16"/>
      <w:szCs w:val="16"/>
    </w:rPr>
  </w:style>
  <w:style w:type="character" w:customStyle="1" w:styleId="TextNPA">
    <w:name w:val="Text NPA"/>
    <w:rsid w:val="00817F0A"/>
    <w:rPr>
      <w:rFonts w:ascii="Courier New" w:hAnsi="Courier New" w:cs="Courier New" w:hint="default"/>
    </w:rPr>
  </w:style>
  <w:style w:type="character" w:customStyle="1" w:styleId="FontStyle21">
    <w:name w:val="Font Style21"/>
    <w:uiPriority w:val="99"/>
    <w:rsid w:val="00817F0A"/>
    <w:rPr>
      <w:rFonts w:ascii="Tahoma" w:hAnsi="Tahoma" w:cs="Tahoma" w:hint="default"/>
      <w:sz w:val="14"/>
      <w:szCs w:val="14"/>
    </w:rPr>
  </w:style>
  <w:style w:type="character" w:customStyle="1" w:styleId="FontStyle12">
    <w:name w:val="Font Style12"/>
    <w:uiPriority w:val="99"/>
    <w:rsid w:val="00817F0A"/>
    <w:rPr>
      <w:rFonts w:ascii="Times New Roman" w:hAnsi="Times New Roman" w:cs="Times New Roman" w:hint="default"/>
      <w:sz w:val="26"/>
      <w:szCs w:val="26"/>
    </w:rPr>
  </w:style>
  <w:style w:type="character" w:customStyle="1" w:styleId="affe">
    <w:name w:val="Нет"/>
    <w:rsid w:val="00817F0A"/>
  </w:style>
  <w:style w:type="table" w:customStyle="1" w:styleId="1f8">
    <w:name w:val="Сетка таблицы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sid w:val="00817F0A"/>
    <w:rPr>
      <w:b/>
      <w:bCs/>
    </w:rPr>
  </w:style>
  <w:style w:type="character" w:customStyle="1" w:styleId="11pt">
    <w:name w:val="Основной текст + 11 pt"/>
    <w:basedOn w:val="a0"/>
    <w:rsid w:val="00817F0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ff0">
    <w:name w:val="page number"/>
    <w:rsid w:val="00817F0A"/>
  </w:style>
  <w:style w:type="character" w:styleId="afff1">
    <w:name w:val="Emphasis"/>
    <w:qFormat/>
    <w:rsid w:val="00817F0A"/>
    <w:rPr>
      <w:i/>
      <w:iCs/>
    </w:rPr>
  </w:style>
  <w:style w:type="numbering" w:customStyle="1" w:styleId="111">
    <w:name w:val="Нет списка11"/>
    <w:next w:val="a2"/>
    <w:uiPriority w:val="99"/>
    <w:semiHidden/>
    <w:unhideWhenUsed/>
    <w:rsid w:val="00817F0A"/>
  </w:style>
  <w:style w:type="numbering" w:customStyle="1" w:styleId="1110">
    <w:name w:val="Нет списка111"/>
    <w:next w:val="a2"/>
    <w:uiPriority w:val="99"/>
    <w:semiHidden/>
    <w:unhideWhenUsed/>
    <w:rsid w:val="00817F0A"/>
  </w:style>
  <w:style w:type="numbering" w:customStyle="1" w:styleId="2c">
    <w:name w:val="Нет списка2"/>
    <w:next w:val="a2"/>
    <w:uiPriority w:val="99"/>
    <w:semiHidden/>
    <w:unhideWhenUsed/>
    <w:rsid w:val="00817F0A"/>
  </w:style>
  <w:style w:type="numbering" w:customStyle="1" w:styleId="121">
    <w:name w:val="Нет списка12"/>
    <w:next w:val="a2"/>
    <w:uiPriority w:val="99"/>
    <w:semiHidden/>
    <w:unhideWhenUsed/>
    <w:rsid w:val="00817F0A"/>
  </w:style>
  <w:style w:type="numbering" w:customStyle="1" w:styleId="112">
    <w:name w:val="Нет списка112"/>
    <w:next w:val="a2"/>
    <w:uiPriority w:val="99"/>
    <w:semiHidden/>
    <w:unhideWhenUsed/>
    <w:rsid w:val="00817F0A"/>
  </w:style>
  <w:style w:type="numbering" w:customStyle="1" w:styleId="3a">
    <w:name w:val="Нет списка3"/>
    <w:next w:val="a2"/>
    <w:uiPriority w:val="99"/>
    <w:semiHidden/>
    <w:unhideWhenUsed/>
    <w:rsid w:val="00817F0A"/>
  </w:style>
  <w:style w:type="paragraph" w:customStyle="1" w:styleId="msonormalmailrucssattributepostfix">
    <w:name w:val="msonormal_mailru_css_attribute_postfix"/>
    <w:basedOn w:val="a"/>
    <w:rsid w:val="00817F0A"/>
    <w:pPr>
      <w:widowControl/>
      <w:suppressAutoHyphens w:val="0"/>
      <w:autoSpaceDE/>
      <w:spacing w:before="100" w:beforeAutospacing="1" w:after="100" w:afterAutospacing="1"/>
    </w:pPr>
    <w:rPr>
      <w:rFonts w:ascii="Times New Roman" w:eastAsia="Calibri" w:hAnsi="Times New Roman" w:cs="Times New Roman"/>
      <w:lang w:eastAsia="ru-RU"/>
    </w:rPr>
  </w:style>
  <w:style w:type="character" w:customStyle="1" w:styleId="14">
    <w:name w:val="Верхний колонтитул Знак1"/>
    <w:basedOn w:val="a0"/>
    <w:link w:val="af1"/>
    <w:uiPriority w:val="99"/>
    <w:rsid w:val="00817F0A"/>
    <w:rPr>
      <w:rFonts w:ascii="Calibri" w:hAnsi="Calibri" w:cs="Calibri"/>
      <w:sz w:val="24"/>
      <w:szCs w:val="24"/>
      <w:lang w:val="x-none" w:eastAsia="zh-CN"/>
    </w:rPr>
  </w:style>
  <w:style w:type="character" w:customStyle="1" w:styleId="15">
    <w:name w:val="Нижний колонтитул Знак1"/>
    <w:basedOn w:val="a0"/>
    <w:link w:val="af2"/>
    <w:uiPriority w:val="99"/>
    <w:rsid w:val="00817F0A"/>
    <w:rPr>
      <w:rFonts w:ascii="Calibri" w:hAnsi="Calibri" w:cs="Calibri"/>
      <w:sz w:val="24"/>
      <w:szCs w:val="24"/>
      <w:lang w:val="x-none" w:eastAsia="zh-CN"/>
    </w:rPr>
  </w:style>
  <w:style w:type="character" w:customStyle="1" w:styleId="16">
    <w:name w:val="Текст выноски Знак1"/>
    <w:basedOn w:val="a0"/>
    <w:link w:val="af3"/>
    <w:uiPriority w:val="99"/>
    <w:rsid w:val="00817F0A"/>
    <w:rPr>
      <w:rFonts w:ascii="Tahoma" w:hAnsi="Tahoma" w:cs="Tahoma"/>
      <w:sz w:val="16"/>
      <w:szCs w:val="16"/>
      <w:lang w:val="x-none" w:eastAsia="zh-CN"/>
    </w:rPr>
  </w:style>
  <w:style w:type="character" w:customStyle="1" w:styleId="1c">
    <w:name w:val="Тема примечания Знак1"/>
    <w:basedOn w:val="1e"/>
    <w:link w:val="af6"/>
    <w:uiPriority w:val="99"/>
    <w:rsid w:val="00817F0A"/>
    <w:rPr>
      <w:rFonts w:ascii="Calibri" w:hAnsi="Calibri" w:cs="Calibri"/>
      <w:b/>
      <w:bCs/>
      <w:lang w:val="x-none" w:eastAsia="zh-CN"/>
    </w:rPr>
  </w:style>
  <w:style w:type="numbering" w:customStyle="1" w:styleId="44">
    <w:name w:val="Нет списка4"/>
    <w:next w:val="a2"/>
    <w:uiPriority w:val="99"/>
    <w:semiHidden/>
    <w:unhideWhenUsed/>
    <w:rsid w:val="00817F0A"/>
  </w:style>
  <w:style w:type="paragraph" w:styleId="afff2">
    <w:name w:val="Block Text"/>
    <w:basedOn w:val="a"/>
    <w:uiPriority w:val="99"/>
    <w:unhideWhenUsed/>
    <w:rsid w:val="00817F0A"/>
    <w:pPr>
      <w:widowControl/>
      <w:suppressAutoHyphens w:val="0"/>
      <w:autoSpaceDE/>
      <w:spacing w:line="276" w:lineRule="auto"/>
      <w:ind w:left="-993" w:right="-426" w:firstLine="709"/>
      <w:jc w:val="both"/>
    </w:pPr>
    <w:rPr>
      <w:rFonts w:ascii="Times New Roman" w:eastAsia="Calibri" w:hAnsi="Times New Roman" w:cs="Times New Roman"/>
      <w:sz w:val="28"/>
      <w:szCs w:val="28"/>
      <w:lang w:eastAsia="en-US"/>
    </w:rPr>
  </w:style>
  <w:style w:type="character" w:customStyle="1" w:styleId="ConsPlusNormal0">
    <w:name w:val="ConsPlusNormal Знак"/>
    <w:link w:val="ConsPlusNormal"/>
    <w:locked/>
    <w:rsid w:val="00817F0A"/>
    <w:rPr>
      <w:sz w:val="24"/>
      <w:lang w:eastAsia="zh-CN"/>
    </w:rPr>
  </w:style>
  <w:style w:type="paragraph" w:styleId="HTML">
    <w:name w:val="HTML Preformatted"/>
    <w:basedOn w:val="a"/>
    <w:link w:val="HTML0"/>
    <w:unhideWhenUsed/>
    <w:rsid w:val="00817F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eastAsia="Calibri" w:hAnsi="Courier New" w:cs="Courier New"/>
      <w:sz w:val="22"/>
      <w:szCs w:val="22"/>
      <w:lang w:eastAsia="en-US"/>
    </w:rPr>
  </w:style>
  <w:style w:type="character" w:customStyle="1" w:styleId="HTML0">
    <w:name w:val="Стандартный HTML Знак"/>
    <w:basedOn w:val="a0"/>
    <w:link w:val="HTML"/>
    <w:rsid w:val="00817F0A"/>
    <w:rPr>
      <w:rFonts w:ascii="Courier New" w:eastAsia="Calibri" w:hAnsi="Courier New" w:cs="Courier New"/>
      <w:sz w:val="22"/>
      <w:szCs w:val="22"/>
      <w:lang w:eastAsia="en-US"/>
    </w:rPr>
  </w:style>
  <w:style w:type="character" w:customStyle="1" w:styleId="disabled">
    <w:name w:val="disabled"/>
    <w:basedOn w:val="a0"/>
    <w:rsid w:val="00817F0A"/>
  </w:style>
  <w:style w:type="numbering" w:customStyle="1" w:styleId="53">
    <w:name w:val="Нет списка5"/>
    <w:next w:val="a2"/>
    <w:uiPriority w:val="99"/>
    <w:semiHidden/>
    <w:unhideWhenUsed/>
    <w:rsid w:val="00817F0A"/>
  </w:style>
  <w:style w:type="numbering" w:customStyle="1" w:styleId="131">
    <w:name w:val="Нет списка13"/>
    <w:next w:val="a2"/>
    <w:uiPriority w:val="99"/>
    <w:semiHidden/>
    <w:unhideWhenUsed/>
    <w:rsid w:val="00817F0A"/>
  </w:style>
  <w:style w:type="table" w:customStyle="1" w:styleId="3b">
    <w:name w:val="Сетка таблицы3"/>
    <w:basedOn w:val="a1"/>
    <w:next w:val="af7"/>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rsid w:val="00817F0A"/>
  </w:style>
  <w:style w:type="numbering" w:customStyle="1" w:styleId="1111">
    <w:name w:val="Нет списка1111"/>
    <w:next w:val="a2"/>
    <w:uiPriority w:val="99"/>
    <w:semiHidden/>
    <w:unhideWhenUsed/>
    <w:rsid w:val="00817F0A"/>
  </w:style>
  <w:style w:type="numbering" w:customStyle="1" w:styleId="214">
    <w:name w:val="Нет списка21"/>
    <w:next w:val="a2"/>
    <w:uiPriority w:val="99"/>
    <w:semiHidden/>
    <w:unhideWhenUsed/>
    <w:rsid w:val="00817F0A"/>
  </w:style>
  <w:style w:type="numbering" w:customStyle="1" w:styleId="1210">
    <w:name w:val="Нет списка121"/>
    <w:next w:val="a2"/>
    <w:uiPriority w:val="99"/>
    <w:semiHidden/>
    <w:unhideWhenUsed/>
    <w:rsid w:val="00817F0A"/>
  </w:style>
  <w:style w:type="numbering" w:customStyle="1" w:styleId="1121">
    <w:name w:val="Нет списка1121"/>
    <w:next w:val="a2"/>
    <w:uiPriority w:val="99"/>
    <w:semiHidden/>
    <w:unhideWhenUsed/>
    <w:rsid w:val="00817F0A"/>
  </w:style>
  <w:style w:type="numbering" w:customStyle="1" w:styleId="311">
    <w:name w:val="Нет списка31"/>
    <w:next w:val="a2"/>
    <w:uiPriority w:val="99"/>
    <w:semiHidden/>
    <w:unhideWhenUsed/>
    <w:rsid w:val="00817F0A"/>
  </w:style>
  <w:style w:type="paragraph" w:customStyle="1" w:styleId="font14">
    <w:name w:val="font14"/>
    <w:basedOn w:val="a"/>
    <w:rsid w:val="00817F0A"/>
    <w:pPr>
      <w:widowControl/>
      <w:suppressAutoHyphens w:val="0"/>
      <w:autoSpaceDE/>
      <w:spacing w:before="100" w:beforeAutospacing="1" w:after="100" w:afterAutospacing="1"/>
    </w:pPr>
    <w:rPr>
      <w:rFonts w:ascii="Times New Roman" w:hAnsi="Times New Roman" w:cs="Times New Roman"/>
      <w:color w:val="FF0000"/>
      <w:sz w:val="20"/>
      <w:szCs w:val="20"/>
      <w:lang w:eastAsia="ru-RU"/>
    </w:rPr>
  </w:style>
  <w:style w:type="paragraph" w:customStyle="1" w:styleId="xl171">
    <w:name w:val="xl171"/>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2">
    <w:name w:val="xl172"/>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3">
    <w:name w:val="xl173"/>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4">
    <w:name w:val="xl174"/>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5">
    <w:name w:val="xl175"/>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6">
    <w:name w:val="xl176"/>
    <w:basedOn w:val="a"/>
    <w:rsid w:val="00817F0A"/>
    <w:pPr>
      <w:widowControl/>
      <w:pBdr>
        <w:top w:val="single" w:sz="4" w:space="0" w:color="auto"/>
        <w:left w:val="single" w:sz="4" w:space="0" w:color="auto"/>
        <w:bottom w:val="single" w:sz="4" w:space="0" w:color="auto"/>
        <w:right w:val="single" w:sz="4" w:space="0" w:color="auto"/>
      </w:pBdr>
      <w:shd w:val="clear" w:color="000000" w:fill="auto"/>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7">
    <w:name w:val="xl177"/>
    <w:basedOn w:val="a"/>
    <w:rsid w:val="00817F0A"/>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8">
    <w:name w:val="xl178"/>
    <w:basedOn w:val="a"/>
    <w:rsid w:val="00817F0A"/>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9">
    <w:name w:val="xl179"/>
    <w:basedOn w:val="a"/>
    <w:rsid w:val="00817F0A"/>
    <w:pPr>
      <w:widowControl/>
      <w:pBdr>
        <w:top w:val="single" w:sz="4" w:space="0" w:color="auto"/>
        <w:left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0">
    <w:name w:val="xl180"/>
    <w:basedOn w:val="a"/>
    <w:rsid w:val="00817F0A"/>
    <w:pPr>
      <w:widowControl/>
      <w:pBdr>
        <w:top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1">
    <w:name w:val="xl181"/>
    <w:basedOn w:val="a"/>
    <w:rsid w:val="00817F0A"/>
    <w:pPr>
      <w:widowControl/>
      <w:pBdr>
        <w:top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2">
    <w:name w:val="xl182"/>
    <w:basedOn w:val="a"/>
    <w:rsid w:val="00817F0A"/>
    <w:pPr>
      <w:widowControl/>
      <w:pBdr>
        <w:top w:val="single" w:sz="4" w:space="0" w:color="auto"/>
        <w:left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character" w:customStyle="1" w:styleId="90">
    <w:name w:val="Заголовок 9 Знак"/>
    <w:basedOn w:val="a0"/>
    <w:link w:val="9"/>
    <w:uiPriority w:val="9"/>
    <w:semiHidden/>
    <w:rsid w:val="00D853CC"/>
    <w:rPr>
      <w:rFonts w:asciiTheme="majorHAnsi" w:eastAsiaTheme="majorEastAsia" w:hAnsiTheme="majorHAnsi" w:cstheme="majorBidi"/>
      <w:i/>
      <w:iCs/>
      <w:color w:val="404040" w:themeColor="text1" w:themeTint="BF"/>
      <w:lang w:eastAsia="zh-CN"/>
    </w:rPr>
  </w:style>
  <w:style w:type="character" w:customStyle="1" w:styleId="markedcontent">
    <w:name w:val="markedcontent"/>
    <w:basedOn w:val="a0"/>
    <w:rsid w:val="00D853CC"/>
  </w:style>
  <w:style w:type="table" w:customStyle="1" w:styleId="312">
    <w:name w:val="Сетка таблицы31"/>
    <w:basedOn w:val="a1"/>
    <w:next w:val="af7"/>
    <w:uiPriority w:val="59"/>
    <w:rsid w:val="00D853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C Heading"/>
    <w:basedOn w:val="1"/>
    <w:next w:val="a"/>
    <w:uiPriority w:val="39"/>
    <w:unhideWhenUsed/>
    <w:qFormat/>
    <w:rsid w:val="00D853CC"/>
    <w:pPr>
      <w:keepLines/>
      <w:numPr>
        <w:numId w:val="0"/>
      </w:numPr>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ru-RU"/>
    </w:rPr>
  </w:style>
  <w:style w:type="paragraph" w:customStyle="1" w:styleId="xl183">
    <w:name w:val="xl183"/>
    <w:basedOn w:val="a"/>
    <w:rsid w:val="00D853CC"/>
    <w:pPr>
      <w:widowControl/>
      <w:pBdr>
        <w:top w:val="single" w:sz="4" w:space="0" w:color="auto"/>
        <w:left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4">
    <w:name w:val="xl184"/>
    <w:basedOn w:val="a"/>
    <w:rsid w:val="00D853CC"/>
    <w:pPr>
      <w:widowControl/>
      <w:pBdr>
        <w:top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5">
    <w:name w:val="xl185"/>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6">
    <w:name w:val="xl186"/>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7">
    <w:name w:val="xl187"/>
    <w:basedOn w:val="a"/>
    <w:rsid w:val="00D853CC"/>
    <w:pPr>
      <w:widowControl/>
      <w:pBdr>
        <w:top w:val="single" w:sz="4" w:space="0" w:color="auto"/>
        <w:left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msonormal0">
    <w:name w:val="msonormal"/>
    <w:basedOn w:val="a"/>
    <w:rsid w:val="005F7241"/>
    <w:pPr>
      <w:widowControl/>
      <w:suppressAutoHyphens w:val="0"/>
      <w:autoSpaceDE/>
      <w:spacing w:before="100" w:beforeAutospacing="1" w:after="100" w:afterAutospacing="1"/>
    </w:pPr>
    <w:rPr>
      <w:rFonts w:ascii="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454539">
      <w:bodyDiv w:val="1"/>
      <w:marLeft w:val="0"/>
      <w:marRight w:val="0"/>
      <w:marTop w:val="0"/>
      <w:marBottom w:val="0"/>
      <w:divBdr>
        <w:top w:val="none" w:sz="0" w:space="0" w:color="auto"/>
        <w:left w:val="none" w:sz="0" w:space="0" w:color="auto"/>
        <w:bottom w:val="none" w:sz="0" w:space="0" w:color="auto"/>
        <w:right w:val="none" w:sz="0" w:space="0" w:color="auto"/>
      </w:divBdr>
    </w:div>
    <w:div w:id="623123194">
      <w:bodyDiv w:val="1"/>
      <w:marLeft w:val="0"/>
      <w:marRight w:val="0"/>
      <w:marTop w:val="0"/>
      <w:marBottom w:val="0"/>
      <w:divBdr>
        <w:top w:val="none" w:sz="0" w:space="0" w:color="auto"/>
        <w:left w:val="none" w:sz="0" w:space="0" w:color="auto"/>
        <w:bottom w:val="none" w:sz="0" w:space="0" w:color="auto"/>
        <w:right w:val="none" w:sz="0" w:space="0" w:color="auto"/>
      </w:divBdr>
    </w:div>
    <w:div w:id="1039358829">
      <w:bodyDiv w:val="1"/>
      <w:marLeft w:val="0"/>
      <w:marRight w:val="0"/>
      <w:marTop w:val="0"/>
      <w:marBottom w:val="0"/>
      <w:divBdr>
        <w:top w:val="none" w:sz="0" w:space="0" w:color="auto"/>
        <w:left w:val="none" w:sz="0" w:space="0" w:color="auto"/>
        <w:bottom w:val="none" w:sz="0" w:space="0" w:color="auto"/>
        <w:right w:val="none" w:sz="0" w:space="0" w:color="auto"/>
      </w:divBdr>
    </w:div>
    <w:div w:id="1233661540">
      <w:bodyDiv w:val="1"/>
      <w:marLeft w:val="0"/>
      <w:marRight w:val="0"/>
      <w:marTop w:val="0"/>
      <w:marBottom w:val="0"/>
      <w:divBdr>
        <w:top w:val="none" w:sz="0" w:space="0" w:color="auto"/>
        <w:left w:val="none" w:sz="0" w:space="0" w:color="auto"/>
        <w:bottom w:val="none" w:sz="0" w:space="0" w:color="auto"/>
        <w:right w:val="none" w:sz="0" w:space="0" w:color="auto"/>
      </w:divBdr>
    </w:div>
    <w:div w:id="1352098875">
      <w:bodyDiv w:val="1"/>
      <w:marLeft w:val="0"/>
      <w:marRight w:val="0"/>
      <w:marTop w:val="0"/>
      <w:marBottom w:val="0"/>
      <w:divBdr>
        <w:top w:val="none" w:sz="0" w:space="0" w:color="auto"/>
        <w:left w:val="none" w:sz="0" w:space="0" w:color="auto"/>
        <w:bottom w:val="none" w:sz="0" w:space="0" w:color="auto"/>
        <w:right w:val="none" w:sz="0" w:space="0" w:color="auto"/>
      </w:divBdr>
    </w:div>
    <w:div w:id="1410424421">
      <w:bodyDiv w:val="1"/>
      <w:marLeft w:val="0"/>
      <w:marRight w:val="0"/>
      <w:marTop w:val="0"/>
      <w:marBottom w:val="0"/>
      <w:divBdr>
        <w:top w:val="none" w:sz="0" w:space="0" w:color="auto"/>
        <w:left w:val="none" w:sz="0" w:space="0" w:color="auto"/>
        <w:bottom w:val="none" w:sz="0" w:space="0" w:color="auto"/>
        <w:right w:val="none" w:sz="0" w:space="0" w:color="auto"/>
      </w:divBdr>
    </w:div>
    <w:div w:id="1963920377">
      <w:bodyDiv w:val="1"/>
      <w:marLeft w:val="0"/>
      <w:marRight w:val="0"/>
      <w:marTop w:val="0"/>
      <w:marBottom w:val="0"/>
      <w:divBdr>
        <w:top w:val="none" w:sz="0" w:space="0" w:color="auto"/>
        <w:left w:val="none" w:sz="0" w:space="0" w:color="auto"/>
        <w:bottom w:val="none" w:sz="0" w:space="0" w:color="auto"/>
        <w:right w:val="none" w:sz="0" w:space="0" w:color="auto"/>
      </w:divBdr>
    </w:div>
    <w:div w:id="206035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3625C-0D21-4C9A-8EDB-9ED481C7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11</Pages>
  <Words>1852</Words>
  <Characters>10557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dc:creator>
  <cp:lastModifiedBy>Кормышова Т.Н.</cp:lastModifiedBy>
  <cp:revision>70</cp:revision>
  <cp:lastPrinted>2025-07-24T08:48:00Z</cp:lastPrinted>
  <dcterms:created xsi:type="dcterms:W3CDTF">2022-09-02T04:09:00Z</dcterms:created>
  <dcterms:modified xsi:type="dcterms:W3CDTF">2026-09-30T11:45:00Z</dcterms:modified>
</cp:coreProperties>
</file>